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DD" w:rsidRPr="00FB596E" w:rsidRDefault="001920DD" w:rsidP="001920DD">
      <w:pPr>
        <w:keepLines/>
        <w:pBdr>
          <w:top w:val="single" w:sz="4" w:space="1" w:color="auto"/>
          <w:left w:val="single" w:sz="4" w:space="4" w:color="auto"/>
          <w:bottom w:val="single" w:sz="4" w:space="1" w:color="auto"/>
          <w:right w:val="single" w:sz="4" w:space="4" w:color="auto"/>
        </w:pBdr>
        <w:spacing w:before="240" w:beforeAutospacing="0" w:after="60" w:afterAutospacing="0"/>
        <w:outlineLvl w:val="1"/>
        <w:rPr>
          <w:rFonts w:ascii="Arial" w:eastAsia="Times New Roman" w:hAnsi="Arial" w:cs="Arial"/>
          <w:b/>
          <w:bCs/>
          <w:i/>
          <w:iCs/>
          <w:sz w:val="24"/>
          <w:szCs w:val="28"/>
        </w:rPr>
      </w:pPr>
      <w:r>
        <w:rPr>
          <w:rFonts w:ascii="MV Boli" w:eastAsia="Times New Roman" w:hAnsi="MV Boli"/>
          <w:b/>
          <w:bCs/>
          <w:i/>
          <w:iCs/>
          <w:sz w:val="28"/>
          <w:szCs w:val="28"/>
        </w:rPr>
        <w:t>“Studying the Southern Kingdom Prophets”—Zephaniah 1</w:t>
      </w:r>
      <w:r w:rsidR="007B7157">
        <w:rPr>
          <w:rFonts w:ascii="MV Boli" w:eastAsia="Times New Roman" w:hAnsi="MV Boli"/>
          <w:b/>
          <w:bCs/>
          <w:i/>
          <w:iCs/>
          <w:sz w:val="28"/>
          <w:szCs w:val="28"/>
        </w:rPr>
        <w:t xml:space="preserve"> (The 11</w:t>
      </w:r>
      <w:r w:rsidR="007B7157" w:rsidRPr="007B7157">
        <w:rPr>
          <w:rFonts w:ascii="MV Boli" w:eastAsia="Times New Roman" w:hAnsi="MV Boli"/>
          <w:b/>
          <w:bCs/>
          <w:i/>
          <w:iCs/>
          <w:sz w:val="28"/>
          <w:szCs w:val="28"/>
          <w:vertAlign w:val="superscript"/>
        </w:rPr>
        <w:t>th</w:t>
      </w:r>
      <w:r w:rsidR="007B7157">
        <w:rPr>
          <w:rFonts w:ascii="MV Boli" w:eastAsia="Times New Roman" w:hAnsi="MV Boli"/>
          <w:b/>
          <w:bCs/>
          <w:i/>
          <w:iCs/>
          <w:sz w:val="28"/>
          <w:szCs w:val="28"/>
        </w:rPr>
        <w:t xml:space="preserve"> Hour Prophet)</w:t>
      </w:r>
      <w:r>
        <w:rPr>
          <w:rFonts w:ascii="MV Boli" w:eastAsia="Times New Roman" w:hAnsi="MV Boli"/>
          <w:b/>
          <w:bCs/>
          <w:i/>
          <w:iCs/>
          <w:sz w:val="28"/>
          <w:szCs w:val="28"/>
        </w:rPr>
        <w:t>—Coming Judgment</w:t>
      </w:r>
    </w:p>
    <w:p w:rsidR="001920DD" w:rsidRDefault="00B07178" w:rsidP="001920DD">
      <w:pPr>
        <w:pBdr>
          <w:top w:val="single" w:sz="4" w:space="1" w:color="auto"/>
          <w:left w:val="single" w:sz="4" w:space="1" w:color="auto"/>
          <w:bottom w:val="single" w:sz="4" w:space="1" w:color="auto"/>
          <w:right w:val="single" w:sz="4" w:space="1" w:color="auto"/>
        </w:pBdr>
        <w:jc w:val="left"/>
      </w:pPr>
      <w:r>
        <w:rPr>
          <w:noProof/>
        </w:rPr>
        <w:pict>
          <v:shapetype id="_x0000_t32" coordsize="21600,21600" o:spt="32" o:oned="t" path="m,l21600,21600e" filled="f">
            <v:path arrowok="t" fillok="f" o:connecttype="none"/>
            <o:lock v:ext="edit" shapetype="t"/>
          </v:shapetype>
          <v:shape id="_x0000_s1029" type="#_x0000_t32" style="position:absolute;margin-left:12.15pt;margin-top:26.55pt;width:0;height:159.15pt;z-index:251663360" o:connectortype="straight"/>
        </w:pict>
      </w:r>
      <w:r w:rsidR="001920DD">
        <w:t>SAMUEL</w:t>
      </w:r>
    </w:p>
    <w:p w:rsidR="001920DD" w:rsidRDefault="001920DD" w:rsidP="001920DD">
      <w:pPr>
        <w:pBdr>
          <w:top w:val="single" w:sz="4" w:space="1" w:color="auto"/>
          <w:left w:val="single" w:sz="4" w:space="1" w:color="auto"/>
          <w:bottom w:val="single" w:sz="4" w:space="1" w:color="auto"/>
          <w:right w:val="single" w:sz="4" w:space="1" w:color="auto"/>
        </w:pBdr>
        <w:jc w:val="left"/>
      </w:pPr>
      <w:r>
        <w:tab/>
        <w:t>SAUL</w:t>
      </w:r>
    </w:p>
    <w:p w:rsidR="001920DD" w:rsidRDefault="00B07178" w:rsidP="001920DD">
      <w:pPr>
        <w:pBdr>
          <w:top w:val="single" w:sz="4" w:space="1" w:color="auto"/>
          <w:left w:val="single" w:sz="4" w:space="1" w:color="auto"/>
          <w:bottom w:val="single" w:sz="4" w:space="1" w:color="auto"/>
          <w:right w:val="single" w:sz="4" w:space="1" w:color="auto"/>
        </w:pBdr>
        <w:jc w:val="left"/>
      </w:pPr>
      <w:r>
        <w:rPr>
          <w:noProof/>
        </w:rPr>
        <w:pict>
          <v:shape id="_x0000_s1028" type="#_x0000_t32" style="position:absolute;margin-left:77.6pt;margin-top:8.75pt;width:0;height:137.45pt;z-index:251662336" o:connectortype="straight"/>
        </w:pict>
      </w:r>
      <w:r w:rsidR="001920DD">
        <w:tab/>
      </w:r>
      <w:r w:rsidR="001920DD">
        <w:tab/>
        <w:t>DAVID</w:t>
      </w:r>
    </w:p>
    <w:p w:rsidR="001920DD" w:rsidRDefault="00B07178" w:rsidP="001920DD">
      <w:pPr>
        <w:pBdr>
          <w:top w:val="single" w:sz="4" w:space="1" w:color="auto"/>
          <w:left w:val="single" w:sz="4" w:space="1" w:color="auto"/>
          <w:bottom w:val="single" w:sz="4" w:space="1" w:color="auto"/>
          <w:right w:val="single" w:sz="4" w:space="1" w:color="auto"/>
        </w:pBdr>
        <w:jc w:val="left"/>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margin-left:147.75pt;margin-top:7.45pt;width:66.4pt;height:57.05pt;z-index:251667456" o:connectortype="elbow" adj=",-61241,-71485">
            <v:stroke endarrow="block"/>
          </v:shape>
        </w:pict>
      </w:r>
      <w:r>
        <w:rPr>
          <w:noProof/>
        </w:rPr>
        <w:pict>
          <v:shape id="_x0000_s1032" type="#_x0000_t34" style="position:absolute;margin-left:160.85pt;margin-top:7.45pt;width:53.3pt;height:27.15pt;z-index:251666432" o:connectortype="elbow" adj=",-128685,-94363">
            <v:stroke endarrow="block"/>
          </v:shape>
        </w:pict>
      </w:r>
      <w:r w:rsidR="001920DD">
        <w:tab/>
      </w:r>
      <w:r w:rsidR="001920DD">
        <w:tab/>
      </w:r>
      <w:r w:rsidR="001920DD">
        <w:tab/>
        <w:t>SOLOMON</w:t>
      </w:r>
    </w:p>
    <w:p w:rsidR="001920DD" w:rsidRDefault="00B07178" w:rsidP="001920DD">
      <w:pPr>
        <w:pBdr>
          <w:top w:val="single" w:sz="4" w:space="1" w:color="auto"/>
          <w:left w:val="single" w:sz="4" w:space="1" w:color="auto"/>
          <w:bottom w:val="single" w:sz="4" w:space="1" w:color="auto"/>
          <w:right w:val="single" w:sz="4" w:space="1" w:color="auto"/>
        </w:pBdr>
        <w:jc w:val="left"/>
      </w:pPr>
      <w:r>
        <w:rPr>
          <w:noProof/>
        </w:rPr>
        <w:pict>
          <v:shape id="_x0000_s1031" type="#_x0000_t32" style="position:absolute;margin-left:214.15pt;margin-top:7.2pt;width:0;height:29.9pt;z-index:251665408" o:connectortype="straight">
            <v:stroke startarrow="block" endarrow="block"/>
          </v:shape>
        </w:pict>
      </w:r>
      <w:r w:rsidR="001920DD">
        <w:tab/>
      </w:r>
      <w:r w:rsidR="001920DD">
        <w:tab/>
      </w:r>
      <w:r w:rsidR="001920DD">
        <w:tab/>
      </w:r>
      <w:r w:rsidR="001920DD">
        <w:tab/>
      </w:r>
      <w:r w:rsidR="001920DD">
        <w:tab/>
      </w:r>
      <w:r w:rsidR="001920DD">
        <w:tab/>
        <w:t>Southern Kingdom—Judah</w:t>
      </w:r>
    </w:p>
    <w:p w:rsidR="001920DD" w:rsidRDefault="001920DD" w:rsidP="001920DD">
      <w:pPr>
        <w:pBdr>
          <w:top w:val="single" w:sz="4" w:space="1" w:color="auto"/>
          <w:left w:val="single" w:sz="4" w:space="1" w:color="auto"/>
          <w:bottom w:val="single" w:sz="4" w:space="1" w:color="auto"/>
          <w:right w:val="single" w:sz="4" w:space="1" w:color="auto"/>
        </w:pBdr>
        <w:jc w:val="left"/>
      </w:pPr>
      <w:r>
        <w:tab/>
      </w:r>
      <w:r>
        <w:tab/>
      </w:r>
      <w:r>
        <w:tab/>
      </w:r>
      <w:r>
        <w:tab/>
      </w:r>
      <w:r>
        <w:tab/>
      </w:r>
      <w:r>
        <w:tab/>
        <w:t>Northern Kingdom—House of Israel</w:t>
      </w:r>
    </w:p>
    <w:p w:rsidR="001920DD" w:rsidRDefault="00B07178" w:rsidP="001920DD">
      <w:pPr>
        <w:pBdr>
          <w:top w:val="single" w:sz="4" w:space="1" w:color="auto"/>
          <w:left w:val="single" w:sz="4" w:space="1" w:color="auto"/>
          <w:bottom w:val="single" w:sz="4" w:space="1" w:color="auto"/>
          <w:right w:val="single" w:sz="4" w:space="1" w:color="auto"/>
        </w:pBdr>
        <w:jc w:val="left"/>
      </w:pPr>
      <w:r>
        <w:rPr>
          <w:noProof/>
        </w:rPr>
        <w:pict>
          <v:shape id="_x0000_s1034" type="#_x0000_t32" style="position:absolute;margin-left:214.15pt;margin-top:5.65pt;width:148.65pt;height:0;z-index:251668480" o:connectortype="straight">
            <v:stroke startarrow="block" endarrow="block"/>
          </v:shape>
        </w:pict>
      </w:r>
      <w:r w:rsidR="001920DD">
        <w:t>I  Samuel</w:t>
      </w:r>
      <w:r w:rsidR="001920DD">
        <w:tab/>
        <w:t>2 Samuel</w:t>
      </w:r>
      <w:r w:rsidR="001920DD">
        <w:tab/>
      </w:r>
      <w:r w:rsidR="001920DD">
        <w:tab/>
      </w:r>
      <w:r w:rsidR="001920DD">
        <w:tab/>
        <w:t>I Kings</w:t>
      </w:r>
      <w:r w:rsidR="001920DD">
        <w:tab/>
      </w:r>
      <w:r w:rsidR="001920DD">
        <w:tab/>
      </w:r>
      <w:r w:rsidR="001920DD">
        <w:tab/>
        <w:t>2 Kings</w:t>
      </w:r>
    </w:p>
    <w:p w:rsidR="001920DD" w:rsidRDefault="00B07178" w:rsidP="001920DD">
      <w:pPr>
        <w:pBdr>
          <w:top w:val="single" w:sz="4" w:space="1" w:color="auto"/>
          <w:left w:val="single" w:sz="4" w:space="1" w:color="auto"/>
          <w:bottom w:val="single" w:sz="4" w:space="1" w:color="auto"/>
          <w:right w:val="single" w:sz="4" w:space="1" w:color="auto"/>
        </w:pBdr>
        <w:jc w:val="left"/>
      </w:pPr>
      <w:r>
        <w:rPr>
          <w:noProof/>
        </w:rPr>
        <w:pict>
          <v:shape id="_x0000_s1030" type="#_x0000_t32" style="position:absolute;margin-left:123.45pt;margin-top:9.05pt;width:90.7pt;height:0;z-index:251664384" o:connectortype="straight">
            <v:stroke endarrow="block"/>
          </v:shape>
        </w:pict>
      </w:r>
      <w:r w:rsidR="001920DD">
        <w:tab/>
      </w:r>
      <w:r w:rsidR="001920DD">
        <w:tab/>
        <w:t>1 Chronicles</w:t>
      </w:r>
      <w:r w:rsidR="001920DD">
        <w:tab/>
      </w:r>
      <w:r w:rsidR="001920DD">
        <w:tab/>
      </w:r>
      <w:r w:rsidR="001920DD">
        <w:tab/>
        <w:t>2 Chronicles</w:t>
      </w:r>
    </w:p>
    <w:p w:rsidR="001920DD" w:rsidRPr="001324C8" w:rsidRDefault="001920DD" w:rsidP="001920DD">
      <w:pPr>
        <w:pBdr>
          <w:top w:val="single" w:sz="4" w:space="1" w:color="auto"/>
          <w:left w:val="single" w:sz="4" w:space="1" w:color="auto"/>
          <w:bottom w:val="single" w:sz="4" w:space="1" w:color="auto"/>
          <w:right w:val="single" w:sz="4" w:space="1" w:color="auto"/>
        </w:pBdr>
        <w:rPr>
          <w:b/>
          <w:sz w:val="32"/>
          <w:szCs w:val="32"/>
        </w:rPr>
      </w:pPr>
      <w:r>
        <w:rPr>
          <w:b/>
          <w:sz w:val="32"/>
          <w:szCs w:val="32"/>
        </w:rPr>
        <w:t>The Monarchy</w:t>
      </w:r>
    </w:p>
    <w:p w:rsidR="001920DD" w:rsidRDefault="001920DD" w:rsidP="001920DD">
      <w:pPr>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72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“Introduction of Zephaniah”—Zephaniah 1:1</w:t>
      </w:r>
    </w:p>
    <w:p w:rsidR="001920DD" w:rsidRDefault="001920DD" w:rsidP="001920DD">
      <w:pPr>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72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“The Judgment Announcement”—Zephaniah 1:2-6</w:t>
      </w:r>
    </w:p>
    <w:p w:rsidR="001920DD" w:rsidRDefault="001920DD" w:rsidP="001920DD">
      <w:pPr>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72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“The Judgment Defined”—Zephaniah 1:7-13</w:t>
      </w:r>
    </w:p>
    <w:p w:rsidR="001920DD" w:rsidRDefault="001920DD" w:rsidP="001920DD">
      <w:pPr>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720"/>
        <w:jc w:val="left"/>
        <w:rPr>
          <w:rFonts w:ascii="Times New Roman" w:eastAsia="Times New Roman" w:hAnsi="Times New Roman" w:cs="Times New Roman"/>
          <w:b/>
          <w:sz w:val="28"/>
          <w:szCs w:val="28"/>
          <w:u w:val="single"/>
          <w:shd w:val="clear" w:color="auto" w:fill="FFFF00"/>
        </w:rPr>
      </w:pP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 xml:space="preserve">“The Judgment Described”—Zephaniah 1:14-18 </w:t>
      </w:r>
    </w:p>
    <w:p w:rsidR="001920DD" w:rsidRDefault="001920DD" w:rsidP="005D694F">
      <w:pPr>
        <w:keepLines/>
        <w:adjustRightInd w:val="0"/>
        <w:spacing w:before="0" w:beforeAutospacing="0" w:after="0" w:afterAutospacing="0"/>
        <w:jc w:val="both"/>
        <w:rPr>
          <w:rFonts w:ascii="Times New Roman" w:eastAsia="Times New Roman" w:hAnsi="Times New Roman" w:cs="Times New Roman"/>
          <w:b/>
          <w:i/>
          <w:sz w:val="28"/>
          <w:szCs w:val="28"/>
          <w:u w:val="single"/>
        </w:rPr>
      </w:pPr>
    </w:p>
    <w:p w:rsidR="001920DD" w:rsidRPr="002D3660" w:rsidRDefault="001920DD" w:rsidP="002D3660">
      <w:pPr>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720"/>
        <w:rPr>
          <w:rFonts w:ascii="Times New Roman" w:eastAsia="Times New Roman" w:hAnsi="Times New Roman" w:cs="Times New Roman"/>
          <w:b/>
          <w:i/>
          <w:sz w:val="28"/>
          <w:szCs w:val="28"/>
        </w:rPr>
      </w:pPr>
      <w:r w:rsidRPr="002D3660">
        <w:rPr>
          <w:rFonts w:ascii="Times New Roman" w:eastAsia="Times New Roman" w:hAnsi="Times New Roman" w:cs="Times New Roman"/>
          <w:b/>
          <w:i/>
          <w:sz w:val="28"/>
          <w:szCs w:val="28"/>
        </w:rPr>
        <w:t>CHIASMIC STRUCTURE OF ZEPHANIAH</w:t>
      </w:r>
    </w:p>
    <w:p w:rsidR="001920DD" w:rsidRDefault="00B07178" w:rsidP="001920DD">
      <w:pPr>
        <w:pStyle w:val="ListParagraph"/>
        <w:keepLines/>
        <w:numPr>
          <w:ilvl w:val="0"/>
          <w:numId w:val="2"/>
        </w:numPr>
        <w:adjustRightInd w:val="0"/>
        <w:spacing w:before="0" w:beforeAutospacing="0" w:after="0" w:afterAutospacing="0"/>
        <w:jc w:val="both"/>
        <w:rPr>
          <w:rFonts w:ascii="Times New Roman" w:eastAsia="Times New Roman" w:hAnsi="Times New Roman" w:cs="Times New Roman"/>
          <w:b/>
          <w:sz w:val="24"/>
          <w:szCs w:val="20"/>
        </w:rPr>
      </w:pPr>
      <w:r>
        <w:rPr>
          <w:rFonts w:ascii="Times New Roman" w:eastAsia="Times New Roman" w:hAnsi="Times New Roman" w:cs="Times New Roman"/>
          <w:b/>
          <w:noProof/>
          <w:sz w:val="24"/>
          <w:szCs w:val="20"/>
        </w:rPr>
        <w:pict>
          <v:shape id="_x0000_s1026" type="#_x0000_t32" style="position:absolute;left:0;text-align:left;margin-left:76.65pt;margin-top:9.65pt;width:0;height:57.95pt;z-index:251660288" o:connectortype="straight"/>
        </w:pict>
      </w:r>
      <w:r w:rsidR="001920DD">
        <w:rPr>
          <w:rFonts w:ascii="Times New Roman" w:eastAsia="Times New Roman" w:hAnsi="Times New Roman" w:cs="Times New Roman"/>
          <w:b/>
          <w:sz w:val="24"/>
          <w:szCs w:val="20"/>
        </w:rPr>
        <w:t xml:space="preserve"> Judgment on all the Earth </w:t>
      </w:r>
      <w:r w:rsidR="001920DD">
        <w:rPr>
          <w:rFonts w:ascii="Times New Roman" w:eastAsia="Times New Roman" w:hAnsi="Times New Roman" w:cs="Times New Roman"/>
          <w:b/>
          <w:sz w:val="24"/>
          <w:szCs w:val="20"/>
        </w:rPr>
        <w:tab/>
      </w:r>
      <w:r w:rsidR="001920DD">
        <w:rPr>
          <w:rFonts w:ascii="Times New Roman" w:eastAsia="Times New Roman" w:hAnsi="Times New Roman" w:cs="Times New Roman"/>
          <w:b/>
          <w:sz w:val="24"/>
          <w:szCs w:val="20"/>
        </w:rPr>
        <w:tab/>
      </w:r>
      <w:r w:rsidR="001920DD">
        <w:rPr>
          <w:rFonts w:ascii="Times New Roman" w:eastAsia="Times New Roman" w:hAnsi="Times New Roman" w:cs="Times New Roman"/>
          <w:b/>
          <w:sz w:val="24"/>
          <w:szCs w:val="20"/>
        </w:rPr>
        <w:tab/>
        <w:t>1:2-3</w:t>
      </w:r>
    </w:p>
    <w:p w:rsidR="001920DD" w:rsidRDefault="00B07178" w:rsidP="001920DD">
      <w:pPr>
        <w:pStyle w:val="ListParagraph"/>
        <w:keepLines/>
        <w:numPr>
          <w:ilvl w:val="1"/>
          <w:numId w:val="2"/>
        </w:numPr>
        <w:adjustRightInd w:val="0"/>
        <w:spacing w:before="0" w:beforeAutospacing="0" w:after="0" w:afterAutospacing="0"/>
        <w:jc w:val="both"/>
        <w:rPr>
          <w:rFonts w:ascii="Times New Roman" w:eastAsia="Times New Roman" w:hAnsi="Times New Roman" w:cs="Times New Roman"/>
          <w:b/>
          <w:sz w:val="24"/>
          <w:szCs w:val="20"/>
        </w:rPr>
      </w:pPr>
      <w:r>
        <w:rPr>
          <w:rFonts w:ascii="Times New Roman" w:eastAsia="Times New Roman" w:hAnsi="Times New Roman" w:cs="Times New Roman"/>
          <w:b/>
          <w:noProof/>
          <w:sz w:val="24"/>
          <w:szCs w:val="20"/>
        </w:rPr>
        <w:pict>
          <v:shape id="_x0000_s1027" type="#_x0000_t32" style="position:absolute;left:0;text-align:left;margin-left:111.25pt;margin-top:8.4pt;width:0;height:28.05pt;z-index:251661312" o:connectortype="straight"/>
        </w:pict>
      </w:r>
      <w:r w:rsidR="001920DD">
        <w:rPr>
          <w:rFonts w:ascii="Times New Roman" w:eastAsia="Times New Roman" w:hAnsi="Times New Roman" w:cs="Times New Roman"/>
          <w:b/>
          <w:sz w:val="24"/>
          <w:szCs w:val="20"/>
        </w:rPr>
        <w:t xml:space="preserve"> Judgment on Jud</w:t>
      </w:r>
      <w:r w:rsidR="00F31B1F">
        <w:rPr>
          <w:rFonts w:ascii="Times New Roman" w:eastAsia="Times New Roman" w:hAnsi="Times New Roman" w:cs="Times New Roman"/>
          <w:b/>
          <w:sz w:val="24"/>
          <w:szCs w:val="20"/>
        </w:rPr>
        <w:t>ah</w:t>
      </w:r>
      <w:r w:rsidR="001920DD">
        <w:rPr>
          <w:rFonts w:ascii="Times New Roman" w:eastAsia="Times New Roman" w:hAnsi="Times New Roman" w:cs="Times New Roman"/>
          <w:b/>
          <w:sz w:val="24"/>
          <w:szCs w:val="20"/>
        </w:rPr>
        <w:t xml:space="preserve"> and Jerusalem</w:t>
      </w:r>
      <w:r w:rsidR="001920DD">
        <w:rPr>
          <w:rFonts w:ascii="Times New Roman" w:eastAsia="Times New Roman" w:hAnsi="Times New Roman" w:cs="Times New Roman"/>
          <w:b/>
          <w:sz w:val="24"/>
          <w:szCs w:val="20"/>
        </w:rPr>
        <w:tab/>
        <w:t>1:4-2:3</w:t>
      </w:r>
    </w:p>
    <w:p w:rsidR="001920DD" w:rsidRDefault="001920DD" w:rsidP="001920DD">
      <w:pPr>
        <w:pStyle w:val="ListParagraph"/>
        <w:keepLines/>
        <w:numPr>
          <w:ilvl w:val="2"/>
          <w:numId w:val="2"/>
        </w:numPr>
        <w:adjustRightInd w:val="0"/>
        <w:spacing w:before="0" w:beforeAutospacing="0" w:after="0" w:afterAutospacing="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Judgment on the surrounding nations 2:4-15</w:t>
      </w:r>
    </w:p>
    <w:p w:rsidR="001920DD" w:rsidRDefault="001920DD" w:rsidP="001920DD">
      <w:pPr>
        <w:pStyle w:val="ListParagraph"/>
        <w:keepLines/>
        <w:numPr>
          <w:ilvl w:val="0"/>
          <w:numId w:val="3"/>
        </w:numPr>
        <w:adjustRightInd w:val="0"/>
        <w:spacing w:before="0" w:beforeAutospacing="0" w:after="0" w:afterAutospacing="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Judgment on Jerusalem</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3:1-7</w:t>
      </w:r>
    </w:p>
    <w:p w:rsidR="001920DD" w:rsidRDefault="001920DD" w:rsidP="001920DD">
      <w:pPr>
        <w:pStyle w:val="ListParagraph"/>
        <w:keepLines/>
        <w:numPr>
          <w:ilvl w:val="0"/>
          <w:numId w:val="4"/>
        </w:numPr>
        <w:adjustRightInd w:val="0"/>
        <w:spacing w:before="0" w:beforeAutospacing="0" w:after="0" w:afterAutospacing="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Judgment on all the Earth</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3:8</w:t>
      </w:r>
    </w:p>
    <w:p w:rsidR="001920DD" w:rsidRPr="0000220A" w:rsidRDefault="001920DD" w:rsidP="001920DD">
      <w:pPr>
        <w:pStyle w:val="ListParagraph"/>
        <w:keepLines/>
        <w:adjustRightInd w:val="0"/>
        <w:spacing w:before="0" w:beforeAutospacing="0" w:after="0" w:afterAutospacing="0"/>
        <w:ind w:left="1800"/>
        <w:jc w:val="both"/>
        <w:rPr>
          <w:rFonts w:ascii="Times New Roman" w:eastAsia="Times New Roman" w:hAnsi="Times New Roman" w:cs="Times New Roman"/>
          <w:b/>
          <w:sz w:val="24"/>
          <w:szCs w:val="20"/>
        </w:rPr>
      </w:pPr>
    </w:p>
    <w:p w:rsidR="00F31B1F" w:rsidRDefault="001920DD" w:rsidP="001920DD">
      <w:pPr>
        <w:pStyle w:val="ListParagraph"/>
        <w:keepLines/>
        <w:numPr>
          <w:ilvl w:val="0"/>
          <w:numId w:val="1"/>
        </w:numPr>
        <w:adjustRightInd w:val="0"/>
        <w:spacing w:before="24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During the time of Zephaniah, an interesting character from the Bible emerges, Huldah.  See 2 Kings 22</w:t>
      </w:r>
      <w:r w:rsidR="004708C8">
        <w:rPr>
          <w:rFonts w:ascii="Times New Roman" w:eastAsia="Times New Roman" w:hAnsi="Times New Roman" w:cs="Times New Roman"/>
          <w:b/>
          <w:sz w:val="24"/>
          <w:szCs w:val="20"/>
        </w:rPr>
        <w:t>:14-20 and 2 Chronicles 34:22-33</w:t>
      </w:r>
      <w:r>
        <w:rPr>
          <w:rFonts w:ascii="Times New Roman" w:eastAsia="Times New Roman" w:hAnsi="Times New Roman" w:cs="Times New Roman"/>
          <w:b/>
          <w:sz w:val="24"/>
          <w:szCs w:val="20"/>
        </w:rPr>
        <w:t xml:space="preserve">. </w:t>
      </w:r>
    </w:p>
    <w:p w:rsidR="001920DD" w:rsidRDefault="001920DD" w:rsidP="00F31B1F">
      <w:pPr>
        <w:pStyle w:val="ListParagraph"/>
        <w:keepLines/>
        <w:numPr>
          <w:ilvl w:val="1"/>
          <w:numId w:val="1"/>
        </w:numPr>
        <w:adjustRightInd w:val="0"/>
        <w:spacing w:before="24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Who is she and why is she important?  </w:t>
      </w:r>
    </w:p>
    <w:p w:rsidR="001920DD" w:rsidRDefault="001920DD" w:rsidP="001920DD">
      <w:pPr>
        <w:pStyle w:val="ListParagraph"/>
        <w:keepLines/>
        <w:numPr>
          <w:ilvl w:val="0"/>
          <w:numId w:val="1"/>
        </w:numPr>
        <w:adjustRightInd w:val="0"/>
        <w:spacing w:before="24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Review the phrase, “Day of the Lord,” introduced by Joel</w:t>
      </w:r>
      <w:r w:rsidR="00B442A8">
        <w:rPr>
          <w:rFonts w:ascii="Times New Roman" w:eastAsia="Times New Roman" w:hAnsi="Times New Roman" w:cs="Times New Roman"/>
          <w:b/>
          <w:sz w:val="24"/>
          <w:szCs w:val="20"/>
        </w:rPr>
        <w:t>, and</w:t>
      </w:r>
      <w:r>
        <w:rPr>
          <w:rFonts w:ascii="Times New Roman" w:eastAsia="Times New Roman" w:hAnsi="Times New Roman" w:cs="Times New Roman"/>
          <w:b/>
          <w:sz w:val="24"/>
          <w:szCs w:val="20"/>
        </w:rPr>
        <w:t xml:space="preserve"> used seven times in Zephaniah and </w:t>
      </w:r>
      <w:r w:rsidR="002D3660">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alluded to</w:t>
      </w:r>
      <w:r w:rsidR="002D3660">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 xml:space="preserve"> 19 times. </w:t>
      </w:r>
    </w:p>
    <w:p w:rsidR="001920DD"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Review Isaiah 2:5-3:26, Ezekiel 13:5, Joel 1:15, 2:1, 11, Zephaniah 14:1 and 1:7</w:t>
      </w:r>
      <w:r w:rsidR="00CC2D07">
        <w:rPr>
          <w:rFonts w:ascii="Times New Roman" w:eastAsia="Times New Roman" w:hAnsi="Times New Roman" w:cs="Times New Roman"/>
          <w:b/>
          <w:sz w:val="24"/>
          <w:szCs w:val="20"/>
        </w:rPr>
        <w:t>.</w:t>
      </w:r>
    </w:p>
    <w:p w:rsidR="001920DD"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 xml:space="preserve">See also the “day of darkness” reference, “day of fire,” and “earth trembling,” as in Ezekiel 30:3, Joel 2:1-11, </w:t>
      </w:r>
      <w:r w:rsidR="002D3660">
        <w:rPr>
          <w:rFonts w:ascii="Times New Roman" w:eastAsia="Times New Roman" w:hAnsi="Times New Roman" w:cs="Times New Roman"/>
          <w:b/>
          <w:sz w:val="24"/>
          <w:szCs w:val="20"/>
        </w:rPr>
        <w:t xml:space="preserve">and </w:t>
      </w:r>
      <w:r>
        <w:rPr>
          <w:rFonts w:ascii="Times New Roman" w:eastAsia="Times New Roman" w:hAnsi="Times New Roman" w:cs="Times New Roman"/>
          <w:b/>
          <w:sz w:val="24"/>
          <w:szCs w:val="20"/>
        </w:rPr>
        <w:t>Isaiah 34:4.</w:t>
      </w:r>
    </w:p>
    <w:p w:rsidR="001920DD"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Discuss the devastation of Israel in this time.  Use Zechariah 14:1-2, Zephaniah 1:7-18, Obadiah 15 and 21, and Daniel 12:1.</w:t>
      </w:r>
    </w:p>
    <w:p w:rsidR="001920DD" w:rsidRDefault="002D3660"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This period is</w:t>
      </w:r>
      <w:r w:rsidR="001920DD">
        <w:rPr>
          <w:rFonts w:ascii="Times New Roman" w:eastAsia="Times New Roman" w:hAnsi="Times New Roman" w:cs="Times New Roman"/>
          <w:b/>
          <w:sz w:val="24"/>
          <w:szCs w:val="20"/>
        </w:rPr>
        <w:t xml:space="preserve"> called “The Day of Wrath,” in Revelation 6:17.  Elaborate.</w:t>
      </w:r>
    </w:p>
    <w:p w:rsidR="001920DD" w:rsidRDefault="001920DD" w:rsidP="001920DD">
      <w:pPr>
        <w:pStyle w:val="ListParagraph"/>
        <w:keepLines/>
        <w:numPr>
          <w:ilvl w:val="2"/>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Where do we see “the Wrath of the Lamb?”  </w:t>
      </w:r>
      <w:r w:rsidR="002D3660">
        <w:rPr>
          <w:rFonts w:ascii="Times New Roman" w:eastAsia="Times New Roman" w:hAnsi="Times New Roman" w:cs="Times New Roman"/>
          <w:b/>
          <w:sz w:val="24"/>
          <w:szCs w:val="20"/>
        </w:rPr>
        <w:t>Use</w:t>
      </w:r>
      <w:r>
        <w:rPr>
          <w:rFonts w:ascii="Times New Roman" w:eastAsia="Times New Roman" w:hAnsi="Times New Roman" w:cs="Times New Roman"/>
          <w:b/>
          <w:sz w:val="24"/>
          <w:szCs w:val="20"/>
        </w:rPr>
        <w:t xml:space="preserve"> Revelation 6:16. </w:t>
      </w:r>
    </w:p>
    <w:p w:rsidR="001920DD"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Who are the Kings of Judah?  </w:t>
      </w:r>
    </w:p>
    <w:p w:rsidR="001920DD" w:rsidRDefault="001920DD" w:rsidP="001920DD">
      <w:pPr>
        <w:pStyle w:val="ListParagraph"/>
        <w:keepLines/>
        <w:adjustRightInd w:val="0"/>
        <w:spacing w:before="0" w:beforeAutospacing="0" w:after="0" w:afterAutospacing="0"/>
        <w:rPr>
          <w:rFonts w:ascii="Times New Roman" w:eastAsia="Times New Roman" w:hAnsi="Times New Roman" w:cs="Times New Roman"/>
          <w:b/>
          <w:sz w:val="24"/>
          <w:szCs w:val="20"/>
        </w:rPr>
      </w:pPr>
      <w:r w:rsidRPr="0000220A">
        <w:rPr>
          <w:rFonts w:ascii="Times New Roman" w:eastAsia="Times New Roman" w:hAnsi="Times New Roman" w:cs="Times New Roman"/>
          <w:b/>
          <w:noProof/>
          <w:sz w:val="24"/>
          <w:szCs w:val="20"/>
        </w:rPr>
        <w:drawing>
          <wp:inline distT="0" distB="0" distL="0" distR="0">
            <wp:extent cx="4286992" cy="4745188"/>
            <wp:effectExtent l="19050" t="0" r="0" b="0"/>
            <wp:docPr id="7" name="Picture 7" descr="Click to enlarge this chart of Israel’s &amp; Judah's Kings &amp; Prophets by Craig T. Owen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ck to enlarge this chart of Israel’s &amp; Judah's Kings &amp; Prophets by Craig T. Owens">
                      <a:hlinkClick r:id="rId7" tgtFrame="&quot;_blank&quot;"/>
                    </pic:cNvPr>
                    <pic:cNvPicPr>
                      <a:picLocks noChangeAspect="1" noChangeArrowheads="1"/>
                    </pic:cNvPicPr>
                  </pic:nvPicPr>
                  <pic:blipFill>
                    <a:blip r:embed="rId8" cstate="print"/>
                    <a:srcRect/>
                    <a:stretch>
                      <a:fillRect/>
                    </a:stretch>
                  </pic:blipFill>
                  <pic:spPr bwMode="auto">
                    <a:xfrm>
                      <a:off x="0" y="0"/>
                      <a:ext cx="4286808" cy="4744985"/>
                    </a:xfrm>
                    <a:prstGeom prst="rect">
                      <a:avLst/>
                    </a:prstGeom>
                    <a:noFill/>
                    <a:ln w="9525">
                      <a:noFill/>
                      <a:miter lim="800000"/>
                      <a:headEnd/>
                      <a:tailEnd/>
                    </a:ln>
                  </pic:spPr>
                </pic:pic>
              </a:graphicData>
            </a:graphic>
          </wp:inline>
        </w:drawing>
      </w:r>
    </w:p>
    <w:p w:rsidR="001920DD"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sidRPr="00FF6F46">
        <w:rPr>
          <w:rFonts w:ascii="Times New Roman" w:eastAsia="Times New Roman" w:hAnsi="Times New Roman" w:cs="Times New Roman"/>
          <w:b/>
          <w:bCs/>
          <w:sz w:val="24"/>
          <w:szCs w:val="20"/>
        </w:rPr>
        <w:t xml:space="preserve">Who is Zephaniah? </w:t>
      </w:r>
    </w:p>
    <w:p w:rsidR="001920DD"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sidRPr="00FF6F46">
        <w:rPr>
          <w:rFonts w:ascii="Times New Roman" w:eastAsia="Times New Roman" w:hAnsi="Times New Roman" w:cs="Times New Roman"/>
          <w:b/>
          <w:sz w:val="24"/>
          <w:szCs w:val="20"/>
        </w:rPr>
        <w:t xml:space="preserve">What does the name “Zephaniah” mean? </w:t>
      </w:r>
    </w:p>
    <w:p w:rsidR="001920DD" w:rsidRPr="002D62B7"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When was Zephaniah born?  </w:t>
      </w:r>
    </w:p>
    <w:p w:rsidR="001920DD" w:rsidRDefault="00482344"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Describe the period in which</w:t>
      </w:r>
      <w:r w:rsidR="001920DD">
        <w:rPr>
          <w:rFonts w:ascii="Times New Roman" w:eastAsia="Times New Roman" w:hAnsi="Times New Roman" w:cs="Times New Roman"/>
          <w:b/>
          <w:sz w:val="24"/>
          <w:szCs w:val="20"/>
        </w:rPr>
        <w:t xml:space="preserve"> Zephaniah live</w:t>
      </w:r>
      <w:r>
        <w:rPr>
          <w:rFonts w:ascii="Times New Roman" w:eastAsia="Times New Roman" w:hAnsi="Times New Roman" w:cs="Times New Roman"/>
          <w:b/>
          <w:sz w:val="24"/>
          <w:szCs w:val="20"/>
        </w:rPr>
        <w:t>d</w:t>
      </w:r>
      <w:r w:rsidR="001920DD">
        <w:rPr>
          <w:rFonts w:ascii="Times New Roman" w:eastAsia="Times New Roman" w:hAnsi="Times New Roman" w:cs="Times New Roman"/>
          <w:b/>
          <w:sz w:val="24"/>
          <w:szCs w:val="20"/>
        </w:rPr>
        <w:t xml:space="preserve">?  </w:t>
      </w:r>
    </w:p>
    <w:p w:rsidR="001920DD" w:rsidRPr="002D62B7" w:rsidRDefault="001920DD" w:rsidP="001920DD">
      <w:pPr>
        <w:pStyle w:val="ListParagraph"/>
        <w:keepLines/>
        <w:numPr>
          <w:ilvl w:val="0"/>
          <w:numId w:val="1"/>
        </w:numPr>
        <w:adjustRightInd w:val="0"/>
        <w:spacing w:before="0" w:beforeAutospacing="0" w:after="0" w:afterAutospacing="0"/>
        <w:jc w:val="left"/>
        <w:rPr>
          <w:rFonts w:ascii="Arial" w:eastAsia="Times New Roman" w:hAnsi="Arial" w:cs="Times New Roman"/>
          <w:sz w:val="24"/>
          <w:szCs w:val="20"/>
        </w:rPr>
      </w:pPr>
      <w:r>
        <w:rPr>
          <w:rFonts w:ascii="Times New Roman" w:eastAsia="Times New Roman" w:hAnsi="Times New Roman" w:cs="Times New Roman"/>
          <w:b/>
          <w:sz w:val="24"/>
          <w:szCs w:val="20"/>
        </w:rPr>
        <w:t>Discuss why Zephaniah is often paralleled with the Gospel of John.</w:t>
      </w:r>
    </w:p>
    <w:p w:rsidR="001920DD" w:rsidRPr="002D62B7" w:rsidRDefault="001920DD" w:rsidP="001920DD">
      <w:pPr>
        <w:pStyle w:val="ListParagraph"/>
        <w:keepLines/>
        <w:numPr>
          <w:ilvl w:val="1"/>
          <w:numId w:val="1"/>
        </w:numPr>
        <w:adjustRightInd w:val="0"/>
        <w:spacing w:before="0" w:beforeAutospacing="0" w:after="0" w:afterAutospacing="0"/>
        <w:jc w:val="left"/>
        <w:rPr>
          <w:rFonts w:ascii="Arial" w:eastAsia="Times New Roman" w:hAnsi="Arial" w:cs="Times New Roman"/>
          <w:sz w:val="24"/>
          <w:szCs w:val="20"/>
        </w:rPr>
      </w:pPr>
      <w:r>
        <w:rPr>
          <w:rFonts w:ascii="Times New Roman" w:eastAsia="Times New Roman" w:hAnsi="Times New Roman" w:cs="Times New Roman"/>
          <w:b/>
          <w:sz w:val="24"/>
          <w:szCs w:val="20"/>
        </w:rPr>
        <w:t>Compare John 3:16 with Zephaniah 3:17.</w:t>
      </w:r>
    </w:p>
    <w:p w:rsidR="001920DD" w:rsidRPr="002D62B7" w:rsidRDefault="001920DD" w:rsidP="001920DD">
      <w:pPr>
        <w:pStyle w:val="ListParagraph"/>
        <w:keepLines/>
        <w:numPr>
          <w:ilvl w:val="1"/>
          <w:numId w:val="1"/>
        </w:numPr>
        <w:adjustRightInd w:val="0"/>
        <w:spacing w:before="0" w:beforeAutospacing="0" w:after="0" w:afterAutospacing="0"/>
        <w:jc w:val="left"/>
        <w:rPr>
          <w:rFonts w:ascii="Arial" w:eastAsia="Times New Roman" w:hAnsi="Arial" w:cs="Times New Roman"/>
          <w:sz w:val="24"/>
          <w:szCs w:val="20"/>
        </w:rPr>
      </w:pPr>
      <w:r>
        <w:rPr>
          <w:rFonts w:ascii="Times New Roman" w:eastAsia="Times New Roman" w:hAnsi="Times New Roman" w:cs="Times New Roman"/>
          <w:b/>
          <w:sz w:val="24"/>
          <w:szCs w:val="20"/>
        </w:rPr>
        <w:t>See also Hebrews 12:6 and John 15:1-2.</w:t>
      </w:r>
    </w:p>
    <w:p w:rsidR="001920DD"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sz w:val="24"/>
          <w:szCs w:val="20"/>
        </w:rPr>
      </w:pPr>
      <w:r w:rsidRPr="0099597E">
        <w:rPr>
          <w:rFonts w:ascii="Times New Roman" w:eastAsia="Times New Roman" w:hAnsi="Times New Roman" w:cs="Times New Roman"/>
          <w:b/>
          <w:bCs/>
          <w:sz w:val="24"/>
          <w:szCs w:val="20"/>
        </w:rPr>
        <w:t xml:space="preserve">What does “utterly consume” imply here?  </w:t>
      </w:r>
    </w:p>
    <w:p w:rsidR="001920DD"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bCs/>
          <w:sz w:val="24"/>
          <w:szCs w:val="20"/>
        </w:rPr>
        <w:t>Compare this section with Matthew 24:21 and Daniel 12:1</w:t>
      </w:r>
      <w:r w:rsidRPr="0099597E">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p>
    <w:p w:rsidR="001920DD"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sidRPr="0099597E">
        <w:rPr>
          <w:rFonts w:ascii="Times New Roman" w:eastAsia="Times New Roman" w:hAnsi="Times New Roman" w:cs="Times New Roman"/>
          <w:b/>
          <w:sz w:val="24"/>
          <w:szCs w:val="20"/>
        </w:rPr>
        <w:t xml:space="preserve"> Verse 3 echoes also in Revelation 8:1, Jeremiah 30:5-7, and Joel 3:2-17. </w:t>
      </w:r>
      <w:r w:rsidR="0024595E">
        <w:rPr>
          <w:rFonts w:ascii="Times New Roman" w:eastAsia="Times New Roman" w:hAnsi="Times New Roman" w:cs="Times New Roman"/>
          <w:b/>
          <w:sz w:val="24"/>
          <w:szCs w:val="20"/>
        </w:rPr>
        <w:t xml:space="preserve"> Elaborate.</w:t>
      </w:r>
    </w:p>
    <w:p w:rsidR="001920DD" w:rsidRPr="0099597E" w:rsidRDefault="00877252"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Review the</w:t>
      </w:r>
      <w:r w:rsidR="001920DD">
        <w:rPr>
          <w:rFonts w:ascii="Times New Roman" w:eastAsia="Times New Roman" w:hAnsi="Times New Roman" w:cs="Times New Roman"/>
          <w:b/>
          <w:sz w:val="24"/>
          <w:szCs w:val="20"/>
        </w:rPr>
        <w:t xml:space="preserve"> reference, “man, beast, fowls, and fishes.”  Refer to Genesis 1:20-26. </w:t>
      </w:r>
    </w:p>
    <w:p w:rsidR="001920DD" w:rsidRPr="002960F2"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sz w:val="24"/>
          <w:szCs w:val="20"/>
        </w:rPr>
      </w:pPr>
      <w:r w:rsidRPr="002960F2">
        <w:rPr>
          <w:rFonts w:ascii="Times New Roman" w:eastAsia="Times New Roman" w:hAnsi="Times New Roman" w:cs="Times New Roman"/>
          <w:b/>
          <w:bCs/>
          <w:sz w:val="24"/>
          <w:szCs w:val="20"/>
        </w:rPr>
        <w:t>Is God now turning His judgment “against Judah</w:t>
      </w:r>
      <w:r w:rsidRPr="002960F2">
        <w:rPr>
          <w:rFonts w:ascii="Times New Roman" w:eastAsia="Times New Roman" w:hAnsi="Times New Roman" w:cs="Times New Roman"/>
          <w:sz w:val="24"/>
          <w:szCs w:val="20"/>
        </w:rPr>
        <w:t>?”</w:t>
      </w:r>
    </w:p>
    <w:p w:rsidR="001920DD"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sz w:val="24"/>
          <w:szCs w:val="20"/>
        </w:rPr>
      </w:pPr>
      <w:r w:rsidRPr="002960F2">
        <w:rPr>
          <w:rFonts w:ascii="Times New Roman" w:eastAsia="Times New Roman" w:hAnsi="Times New Roman" w:cs="Times New Roman"/>
          <w:b/>
          <w:bCs/>
          <w:sz w:val="24"/>
          <w:szCs w:val="20"/>
        </w:rPr>
        <w:t>Who is Baal</w:t>
      </w:r>
      <w:r w:rsidRPr="002960F2">
        <w:rPr>
          <w:rFonts w:ascii="Times New Roman" w:eastAsia="Times New Roman" w:hAnsi="Times New Roman" w:cs="Times New Roman"/>
          <w:sz w:val="24"/>
          <w:szCs w:val="20"/>
        </w:rPr>
        <w:t xml:space="preserve">?  </w:t>
      </w:r>
    </w:p>
    <w:p w:rsidR="007B7157" w:rsidRPr="007B7157" w:rsidRDefault="007B7157" w:rsidP="007B7157">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sz w:val="24"/>
          <w:szCs w:val="24"/>
        </w:rPr>
      </w:pPr>
      <w:r w:rsidRPr="00506C45">
        <w:rPr>
          <w:rFonts w:ascii="Times New Roman" w:hAnsi="Times New Roman" w:cs="Times New Roman"/>
          <w:b/>
          <w:sz w:val="24"/>
          <w:szCs w:val="24"/>
        </w:rPr>
        <w:t>Parallel these verses with Zephaniah:  Zephaniah 1:5 =Jeremiah 8:2, 19:13, Jeremiah 5:2, 7= Zephaniah 1:5b, Jeremiah 8:8-9=Zephaniah 3:4.</w:t>
      </w:r>
    </w:p>
    <w:p w:rsidR="001920DD" w:rsidRPr="005D694F"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sidRPr="005D694F">
        <w:rPr>
          <w:rFonts w:ascii="Times New Roman" w:eastAsia="Times New Roman" w:hAnsi="Times New Roman" w:cs="Times New Roman"/>
          <w:b/>
          <w:sz w:val="24"/>
          <w:szCs w:val="20"/>
        </w:rPr>
        <w:t xml:space="preserve">Use 2 Kings 21:3-7 and 23:4-15.  </w:t>
      </w:r>
    </w:p>
    <w:p w:rsidR="001920DD" w:rsidRPr="00255F42"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bCs/>
          <w:sz w:val="24"/>
          <w:szCs w:val="20"/>
        </w:rPr>
        <w:t>The KJV calls the “idolatrous priests” by the name of “Chermarims</w:t>
      </w:r>
      <w:r w:rsidRPr="00255F42">
        <w:rPr>
          <w:rFonts w:ascii="Times New Roman" w:eastAsia="Times New Roman" w:hAnsi="Times New Roman" w:cs="Times New Roman"/>
          <w:b/>
          <w:sz w:val="24"/>
          <w:szCs w:val="20"/>
        </w:rPr>
        <w:t xml:space="preserve">.” </w:t>
      </w:r>
      <w:r w:rsidR="00255F42" w:rsidRPr="00255F42">
        <w:rPr>
          <w:rFonts w:ascii="Times New Roman" w:eastAsia="Times New Roman" w:hAnsi="Times New Roman" w:cs="Times New Roman"/>
          <w:b/>
          <w:sz w:val="24"/>
          <w:szCs w:val="20"/>
        </w:rPr>
        <w:t xml:space="preserve">Who are they? </w:t>
      </w:r>
    </w:p>
    <w:p w:rsidR="001920DD"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bCs/>
          <w:sz w:val="24"/>
          <w:szCs w:val="20"/>
        </w:rPr>
        <w:t>Compare this section with the Church of Laodicea in Revelation 3</w:t>
      </w:r>
      <w:r w:rsidR="00255F42" w:rsidRPr="00255F42">
        <w:rPr>
          <w:rFonts w:ascii="Times New Roman" w:eastAsia="Times New Roman" w:hAnsi="Times New Roman" w:cs="Times New Roman"/>
          <w:b/>
          <w:sz w:val="24"/>
          <w:szCs w:val="20"/>
        </w:rPr>
        <w:t>:14-22.</w:t>
      </w:r>
    </w:p>
    <w:p w:rsidR="001920DD"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bCs/>
          <w:sz w:val="24"/>
          <w:szCs w:val="20"/>
        </w:rPr>
        <w:t>Judgment begins with the “household of God</w:t>
      </w:r>
      <w:r>
        <w:rPr>
          <w:rFonts w:ascii="Times New Roman" w:eastAsia="Times New Roman" w:hAnsi="Times New Roman" w:cs="Times New Roman"/>
          <w:sz w:val="24"/>
          <w:szCs w:val="20"/>
        </w:rPr>
        <w:t xml:space="preserve">” </w:t>
      </w:r>
      <w:r w:rsidRPr="005D694F">
        <w:rPr>
          <w:rFonts w:ascii="Times New Roman" w:eastAsia="Times New Roman" w:hAnsi="Times New Roman" w:cs="Times New Roman"/>
          <w:b/>
          <w:sz w:val="24"/>
          <w:szCs w:val="20"/>
        </w:rPr>
        <w:t>in I Peter 4:17.</w:t>
      </w:r>
      <w:r w:rsidR="00255F42">
        <w:rPr>
          <w:rFonts w:ascii="Times New Roman" w:eastAsia="Times New Roman" w:hAnsi="Times New Roman" w:cs="Times New Roman"/>
          <w:b/>
          <w:sz w:val="24"/>
          <w:szCs w:val="20"/>
        </w:rPr>
        <w:t xml:space="preserve">  Why?</w:t>
      </w:r>
    </w:p>
    <w:p w:rsidR="001920DD" w:rsidRDefault="00255F42"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bCs/>
          <w:sz w:val="24"/>
          <w:szCs w:val="20"/>
        </w:rPr>
        <w:t>Talk about this thought: “</w:t>
      </w:r>
      <w:r w:rsidR="001920DD">
        <w:rPr>
          <w:rFonts w:ascii="Times New Roman" w:eastAsia="Times New Roman" w:hAnsi="Times New Roman" w:cs="Times New Roman"/>
          <w:b/>
          <w:bCs/>
          <w:sz w:val="24"/>
          <w:szCs w:val="20"/>
        </w:rPr>
        <w:t>Who will God “cut off?”</w:t>
      </w:r>
      <w:r>
        <w:rPr>
          <w:rFonts w:ascii="Times New Roman" w:eastAsia="Times New Roman" w:hAnsi="Times New Roman" w:cs="Times New Roman"/>
          <w:b/>
          <w:bCs/>
          <w:sz w:val="24"/>
          <w:szCs w:val="20"/>
        </w:rPr>
        <w:t>”</w:t>
      </w:r>
    </w:p>
    <w:p w:rsidR="001920DD" w:rsidRPr="00A14164" w:rsidRDefault="001920DD" w:rsidP="001920DD">
      <w:pPr>
        <w:pStyle w:val="ListParagraph"/>
        <w:keepLines/>
        <w:numPr>
          <w:ilvl w:val="2"/>
          <w:numId w:val="1"/>
        </w:numPr>
        <w:adjustRightInd w:val="0"/>
        <w:spacing w:before="0" w:beforeAutospacing="0" w:after="0" w:afterAutospacing="0"/>
        <w:jc w:val="left"/>
        <w:rPr>
          <w:rFonts w:ascii="Times New Roman" w:eastAsia="Times New Roman" w:hAnsi="Times New Roman" w:cs="Times New Roman"/>
          <w:b/>
          <w:sz w:val="24"/>
          <w:szCs w:val="20"/>
        </w:rPr>
      </w:pPr>
      <w:r w:rsidRPr="00A14164">
        <w:rPr>
          <w:rFonts w:ascii="Times New Roman" w:eastAsia="Times New Roman" w:hAnsi="Times New Roman" w:cs="Times New Roman"/>
          <w:b/>
          <w:sz w:val="24"/>
          <w:szCs w:val="20"/>
        </w:rPr>
        <w:t>Baal worshippers and priests.</w:t>
      </w:r>
    </w:p>
    <w:p w:rsidR="001920DD" w:rsidRPr="00A14164" w:rsidRDefault="001920DD" w:rsidP="001920DD">
      <w:pPr>
        <w:pStyle w:val="ListParagraph"/>
        <w:keepLines/>
        <w:numPr>
          <w:ilvl w:val="2"/>
          <w:numId w:val="1"/>
        </w:numPr>
        <w:adjustRightInd w:val="0"/>
        <w:spacing w:before="0" w:beforeAutospacing="0" w:after="0" w:afterAutospacing="0"/>
        <w:jc w:val="left"/>
        <w:rPr>
          <w:rFonts w:ascii="Times New Roman" w:eastAsia="Times New Roman" w:hAnsi="Times New Roman" w:cs="Times New Roman"/>
          <w:b/>
          <w:sz w:val="24"/>
          <w:szCs w:val="20"/>
        </w:rPr>
      </w:pPr>
      <w:r w:rsidRPr="00A14164">
        <w:rPr>
          <w:rFonts w:ascii="Times New Roman" w:eastAsia="Times New Roman" w:hAnsi="Times New Roman" w:cs="Times New Roman"/>
          <w:b/>
          <w:sz w:val="24"/>
          <w:szCs w:val="20"/>
        </w:rPr>
        <w:t>Worshippers of the heavens and stellar bodie</w:t>
      </w:r>
      <w:r w:rsidR="00255F42">
        <w:rPr>
          <w:rFonts w:ascii="Times New Roman" w:eastAsia="Times New Roman" w:hAnsi="Times New Roman" w:cs="Times New Roman"/>
          <w:b/>
          <w:sz w:val="24"/>
          <w:szCs w:val="20"/>
        </w:rPr>
        <w:t>s.  See Jeremiah 19:13 and 2:29 and</w:t>
      </w:r>
      <w:r w:rsidRPr="00A14164">
        <w:rPr>
          <w:rFonts w:ascii="Times New Roman" w:eastAsia="Times New Roman" w:hAnsi="Times New Roman" w:cs="Times New Roman"/>
          <w:b/>
          <w:sz w:val="24"/>
          <w:szCs w:val="20"/>
        </w:rPr>
        <w:t xml:space="preserve"> Deuteronomy 4:19.</w:t>
      </w:r>
    </w:p>
    <w:p w:rsidR="001920DD" w:rsidRPr="00A14164" w:rsidRDefault="001920DD" w:rsidP="001920DD">
      <w:pPr>
        <w:pStyle w:val="ListParagraph"/>
        <w:keepLines/>
        <w:numPr>
          <w:ilvl w:val="3"/>
          <w:numId w:val="1"/>
        </w:numPr>
        <w:adjustRightInd w:val="0"/>
        <w:spacing w:before="0" w:beforeAutospacing="0" w:after="0" w:afterAutospacing="0"/>
        <w:jc w:val="left"/>
        <w:rPr>
          <w:rFonts w:ascii="Times New Roman" w:eastAsia="Times New Roman" w:hAnsi="Times New Roman" w:cs="Times New Roman"/>
          <w:b/>
          <w:sz w:val="24"/>
          <w:szCs w:val="20"/>
        </w:rPr>
      </w:pPr>
      <w:r w:rsidRPr="00A14164">
        <w:rPr>
          <w:rFonts w:ascii="Times New Roman" w:eastAsia="Times New Roman" w:hAnsi="Times New Roman" w:cs="Times New Roman"/>
          <w:b/>
          <w:sz w:val="24"/>
          <w:szCs w:val="20"/>
        </w:rPr>
        <w:t>Refer to Manasse</w:t>
      </w:r>
      <w:r>
        <w:rPr>
          <w:rFonts w:ascii="Times New Roman" w:eastAsia="Times New Roman" w:hAnsi="Times New Roman" w:cs="Times New Roman"/>
          <w:b/>
          <w:sz w:val="24"/>
          <w:szCs w:val="20"/>
        </w:rPr>
        <w:t>h’s pagan worship in 2 Kings 21:</w:t>
      </w:r>
      <w:r w:rsidRPr="00A14164">
        <w:rPr>
          <w:rFonts w:ascii="Times New Roman" w:eastAsia="Times New Roman" w:hAnsi="Times New Roman" w:cs="Times New Roman"/>
          <w:b/>
          <w:sz w:val="24"/>
          <w:szCs w:val="20"/>
        </w:rPr>
        <w:t xml:space="preserve">3, 5 and 23:4-5. </w:t>
      </w:r>
    </w:p>
    <w:p w:rsidR="001920DD" w:rsidRDefault="001920DD" w:rsidP="001920DD">
      <w:pPr>
        <w:pStyle w:val="ListParagraph"/>
        <w:keepLines/>
        <w:numPr>
          <w:ilvl w:val="2"/>
          <w:numId w:val="1"/>
        </w:numPr>
        <w:adjustRightInd w:val="0"/>
        <w:spacing w:before="0" w:beforeAutospacing="0" w:after="0" w:afterAutospacing="0"/>
        <w:jc w:val="left"/>
        <w:rPr>
          <w:rFonts w:ascii="Times New Roman" w:eastAsia="Times New Roman" w:hAnsi="Times New Roman" w:cs="Times New Roman"/>
          <w:b/>
          <w:sz w:val="24"/>
          <w:szCs w:val="20"/>
        </w:rPr>
      </w:pPr>
      <w:r w:rsidRPr="00A14164">
        <w:rPr>
          <w:rFonts w:ascii="Times New Roman" w:eastAsia="Times New Roman" w:hAnsi="Times New Roman" w:cs="Times New Roman"/>
          <w:b/>
          <w:sz w:val="24"/>
          <w:szCs w:val="20"/>
        </w:rPr>
        <w:t>Worshippers who combine worship of God with Milc</w:t>
      </w:r>
      <w:r>
        <w:rPr>
          <w:rFonts w:ascii="Times New Roman" w:eastAsia="Times New Roman" w:hAnsi="Times New Roman" w:cs="Times New Roman"/>
          <w:b/>
          <w:sz w:val="24"/>
          <w:szCs w:val="20"/>
        </w:rPr>
        <w:t xml:space="preserve">om (Molech).  </w:t>
      </w:r>
    </w:p>
    <w:p w:rsidR="001920DD" w:rsidRPr="00A14164" w:rsidRDefault="001920DD" w:rsidP="001920DD">
      <w:pPr>
        <w:pStyle w:val="ListParagraph"/>
        <w:keepLines/>
        <w:numPr>
          <w:ilvl w:val="3"/>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Child sacrifice was practiced; refer to Jeremiah 32:35, 2 Kings 16:3 and 21:6. </w:t>
      </w:r>
    </w:p>
    <w:p w:rsidR="001920DD" w:rsidRPr="00A14164" w:rsidRDefault="001920DD" w:rsidP="001920DD">
      <w:pPr>
        <w:pStyle w:val="ListParagraph"/>
        <w:keepLines/>
        <w:numPr>
          <w:ilvl w:val="2"/>
          <w:numId w:val="1"/>
        </w:numPr>
        <w:adjustRightInd w:val="0"/>
        <w:spacing w:before="0" w:beforeAutospacing="0" w:after="0" w:afterAutospacing="0"/>
        <w:jc w:val="left"/>
        <w:rPr>
          <w:rFonts w:ascii="Times New Roman" w:eastAsia="Times New Roman" w:hAnsi="Times New Roman" w:cs="Times New Roman"/>
          <w:b/>
          <w:sz w:val="24"/>
          <w:szCs w:val="20"/>
        </w:rPr>
      </w:pPr>
      <w:r w:rsidRPr="00A14164">
        <w:rPr>
          <w:rFonts w:ascii="Times New Roman" w:eastAsia="Times New Roman" w:hAnsi="Times New Roman" w:cs="Times New Roman"/>
          <w:b/>
          <w:sz w:val="24"/>
          <w:szCs w:val="20"/>
        </w:rPr>
        <w:t xml:space="preserve">Back-sliders who have turned from following God. </w:t>
      </w:r>
      <w:r>
        <w:rPr>
          <w:rFonts w:ascii="Times New Roman" w:eastAsia="Times New Roman" w:hAnsi="Times New Roman" w:cs="Times New Roman"/>
          <w:b/>
          <w:sz w:val="24"/>
          <w:szCs w:val="20"/>
        </w:rPr>
        <w:t xml:space="preserve"> </w:t>
      </w:r>
      <w:r w:rsidR="005D694F">
        <w:rPr>
          <w:rFonts w:ascii="Times New Roman" w:eastAsia="Times New Roman" w:hAnsi="Times New Roman" w:cs="Times New Roman"/>
          <w:b/>
          <w:sz w:val="24"/>
          <w:szCs w:val="20"/>
        </w:rPr>
        <w:t>Elaborate.</w:t>
      </w:r>
    </w:p>
    <w:p w:rsidR="001920DD" w:rsidRPr="0050709C"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sidRPr="0050709C">
        <w:rPr>
          <w:rFonts w:ascii="Times New Roman" w:eastAsia="Times New Roman" w:hAnsi="Times New Roman" w:cs="Times New Roman"/>
          <w:b/>
          <w:sz w:val="24"/>
          <w:szCs w:val="20"/>
        </w:rPr>
        <w:t xml:space="preserve"> Which two groups are highlighted in verse 6?  </w:t>
      </w:r>
    </w:p>
    <w:p w:rsidR="001920DD"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sidRPr="0050709C">
        <w:rPr>
          <w:rFonts w:ascii="Times New Roman" w:eastAsia="Times New Roman" w:hAnsi="Times New Roman" w:cs="Times New Roman"/>
          <w:b/>
          <w:bCs/>
          <w:sz w:val="24"/>
          <w:szCs w:val="20"/>
        </w:rPr>
        <w:t xml:space="preserve">Talk about how the phrase, “Be silent in the presence of the Lord </w:t>
      </w:r>
      <w:r w:rsidRPr="0050709C">
        <w:rPr>
          <w:rFonts w:ascii="Times New Roman" w:eastAsia="Times New Roman" w:hAnsi="Times New Roman" w:cs="Times New Roman"/>
          <w:b/>
          <w:bCs/>
          <w:caps/>
          <w:sz w:val="24"/>
          <w:szCs w:val="20"/>
        </w:rPr>
        <w:t>God</w:t>
      </w:r>
      <w:r w:rsidR="00255F42">
        <w:rPr>
          <w:rFonts w:ascii="Times New Roman" w:eastAsia="Times New Roman" w:hAnsi="Times New Roman" w:cs="Times New Roman"/>
          <w:b/>
          <w:sz w:val="24"/>
          <w:szCs w:val="20"/>
        </w:rPr>
        <w:t xml:space="preserve">” </w:t>
      </w:r>
      <w:r w:rsidRPr="0050709C">
        <w:rPr>
          <w:rFonts w:ascii="Times New Roman" w:eastAsia="Times New Roman" w:hAnsi="Times New Roman" w:cs="Times New Roman"/>
          <w:b/>
          <w:sz w:val="24"/>
          <w:szCs w:val="20"/>
        </w:rPr>
        <w:t xml:space="preserve">parallels with today’s irreverence of God.  </w:t>
      </w:r>
    </w:p>
    <w:p w:rsidR="001920DD"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sidRPr="00845851">
        <w:rPr>
          <w:rFonts w:ascii="Times New Roman" w:eastAsia="Times New Roman" w:hAnsi="Times New Roman" w:cs="Times New Roman"/>
          <w:b/>
          <w:sz w:val="24"/>
          <w:szCs w:val="20"/>
          <w:bdr w:val="single" w:sz="4" w:space="0" w:color="auto"/>
        </w:rPr>
        <w:t>Ve</w:t>
      </w:r>
      <w:r w:rsidR="00DA2CE5">
        <w:rPr>
          <w:rFonts w:ascii="Times New Roman" w:eastAsia="Times New Roman" w:hAnsi="Times New Roman" w:cs="Times New Roman"/>
          <w:b/>
          <w:sz w:val="24"/>
          <w:szCs w:val="20"/>
          <w:bdr w:val="single" w:sz="4" w:space="0" w:color="auto"/>
        </w:rPr>
        <w:t>rse 7 introduces Joel’s term, “T</w:t>
      </w:r>
      <w:r w:rsidR="00255F42">
        <w:rPr>
          <w:rFonts w:ascii="Times New Roman" w:eastAsia="Times New Roman" w:hAnsi="Times New Roman" w:cs="Times New Roman"/>
          <w:b/>
          <w:sz w:val="24"/>
          <w:szCs w:val="20"/>
          <w:bdr w:val="single" w:sz="4" w:space="0" w:color="auto"/>
        </w:rPr>
        <w:t>he D</w:t>
      </w:r>
      <w:r w:rsidRPr="00845851">
        <w:rPr>
          <w:rFonts w:ascii="Times New Roman" w:eastAsia="Times New Roman" w:hAnsi="Times New Roman" w:cs="Times New Roman"/>
          <w:b/>
          <w:sz w:val="24"/>
          <w:szCs w:val="20"/>
          <w:bdr w:val="single" w:sz="4" w:space="0" w:color="auto"/>
        </w:rPr>
        <w:t>ay of the LORD.”</w:t>
      </w:r>
      <w:r>
        <w:rPr>
          <w:rFonts w:ascii="Times New Roman" w:eastAsia="Times New Roman" w:hAnsi="Times New Roman" w:cs="Times New Roman"/>
          <w:b/>
          <w:sz w:val="24"/>
          <w:szCs w:val="20"/>
        </w:rPr>
        <w:t xml:space="preserve"> </w:t>
      </w:r>
      <w:r w:rsidR="00255F42">
        <w:rPr>
          <w:rFonts w:ascii="Times New Roman" w:eastAsia="Times New Roman" w:hAnsi="Times New Roman" w:cs="Times New Roman"/>
          <w:b/>
          <w:sz w:val="24"/>
          <w:szCs w:val="20"/>
        </w:rPr>
        <w:t>Why is this important?</w:t>
      </w:r>
    </w:p>
    <w:p w:rsidR="001920DD"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In verse 7, who are the “guests?”  See Zephaniah 2:7. </w:t>
      </w:r>
    </w:p>
    <w:p w:rsidR="001920DD" w:rsidRPr="00255F42"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rPr>
      </w:pPr>
      <w:r w:rsidRPr="00255F42">
        <w:rPr>
          <w:rFonts w:ascii="Times New Roman" w:eastAsia="Times New Roman" w:hAnsi="Times New Roman" w:cs="Times New Roman"/>
          <w:b/>
        </w:rPr>
        <w:t xml:space="preserve">Discuss the warning to punish “the princes and the king’s children.” See 2 Kings 23-24.  </w:t>
      </w:r>
    </w:p>
    <w:p w:rsidR="001920DD"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Review Zedekiah’s fate in 2 Kings 24-25, Jeremiah 32:4, and Ezekiel 12:13.</w:t>
      </w:r>
    </w:p>
    <w:p w:rsidR="001920DD"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See also about “Huldah.”  Refer to </w:t>
      </w:r>
      <w:r w:rsidR="0064797D" w:rsidRPr="00912606">
        <w:rPr>
          <w:rFonts w:ascii="Times New Roman" w:eastAsia="Times New Roman" w:hAnsi="Times New Roman" w:cs="Times New Roman"/>
          <w:b/>
          <w:sz w:val="24"/>
          <w:szCs w:val="20"/>
        </w:rPr>
        <w:t>2 Kings</w:t>
      </w:r>
      <w:r w:rsidR="0064797D">
        <w:rPr>
          <w:rFonts w:ascii="Times New Roman" w:eastAsia="Times New Roman" w:hAnsi="Times New Roman" w:cs="Times New Roman"/>
          <w:b/>
          <w:sz w:val="24"/>
          <w:szCs w:val="20"/>
        </w:rPr>
        <w:t xml:space="preserve"> </w:t>
      </w:r>
      <w:r w:rsidR="0064797D" w:rsidRPr="00912606">
        <w:rPr>
          <w:rFonts w:ascii="Times New Roman" w:eastAsia="Times New Roman" w:hAnsi="Times New Roman" w:cs="Times New Roman"/>
          <w:b/>
          <w:sz w:val="24"/>
          <w:szCs w:val="20"/>
        </w:rPr>
        <w:t>22:14</w:t>
      </w:r>
      <w:r w:rsidR="0064797D">
        <w:rPr>
          <w:rFonts w:ascii="Times New Roman" w:eastAsia="Times New Roman" w:hAnsi="Times New Roman" w:cs="Times New Roman"/>
          <w:b/>
          <w:sz w:val="24"/>
          <w:szCs w:val="20"/>
        </w:rPr>
        <w:t xml:space="preserve"> and 2 Chronicles 34:22.</w:t>
      </w:r>
    </w:p>
    <w:p w:rsidR="001920DD"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What is the reference to the king’s children in foreign apparel? </w:t>
      </w:r>
    </w:p>
    <w:p w:rsidR="001920DD" w:rsidRPr="00733A6A"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Define “Leap over the threshold.”  </w:t>
      </w:r>
      <w:r w:rsidRPr="00733A6A">
        <w:rPr>
          <w:rFonts w:ascii="Times New Roman" w:eastAsia="Times New Roman" w:hAnsi="Times New Roman" w:cs="Times New Roman"/>
          <w:sz w:val="24"/>
          <w:szCs w:val="20"/>
        </w:rPr>
        <w:t xml:space="preserve"> </w:t>
      </w:r>
    </w:p>
    <w:p w:rsidR="001920DD"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Once again we see, “on that day.”  Is this “the Day of the Lord?”  </w:t>
      </w:r>
    </w:p>
    <w:p w:rsidR="001920DD"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sidRPr="002A3C9A">
        <w:rPr>
          <w:rFonts w:ascii="Times New Roman" w:eastAsia="Times New Roman" w:hAnsi="Times New Roman" w:cs="Times New Roman"/>
          <w:b/>
          <w:sz w:val="24"/>
          <w:szCs w:val="20"/>
        </w:rPr>
        <w:t>Discuss the invasion of the Babylonians that Zephania</w:t>
      </w:r>
      <w:r>
        <w:rPr>
          <w:rFonts w:ascii="Times New Roman" w:eastAsia="Times New Roman" w:hAnsi="Times New Roman" w:cs="Times New Roman"/>
          <w:b/>
          <w:sz w:val="24"/>
          <w:szCs w:val="20"/>
        </w:rPr>
        <w:t>h is predict</w:t>
      </w:r>
      <w:r w:rsidRPr="002A3C9A">
        <w:rPr>
          <w:rFonts w:ascii="Times New Roman" w:eastAsia="Times New Roman" w:hAnsi="Times New Roman" w:cs="Times New Roman"/>
          <w:b/>
          <w:sz w:val="24"/>
          <w:szCs w:val="20"/>
        </w:rPr>
        <w:t>ing here.  Use also Zephaniah 1:10-17 and 2:4-7.</w:t>
      </w:r>
    </w:p>
    <w:p w:rsidR="001920DD"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Where is the “Fish Gate?”  </w:t>
      </w:r>
    </w:p>
    <w:p w:rsidR="001920DD" w:rsidRPr="005D694F"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Where is Maktesh? </w:t>
      </w:r>
    </w:p>
    <w:p w:rsidR="001920DD" w:rsidRPr="005D694F"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rPr>
      </w:pPr>
      <w:r w:rsidRPr="005D694F">
        <w:rPr>
          <w:rFonts w:ascii="Times New Roman" w:eastAsia="Times New Roman" w:hAnsi="Times New Roman" w:cs="Times New Roman"/>
          <w:b/>
        </w:rPr>
        <w:t>Compare Verse 11, where unfair merchants are cut down, to Colossians 3:5-6.</w:t>
      </w:r>
    </w:p>
    <w:p w:rsidR="001920DD" w:rsidRPr="009E3B5F"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sidRPr="009E3B5F">
        <w:rPr>
          <w:rFonts w:ascii="Times New Roman" w:eastAsia="Times New Roman" w:hAnsi="Times New Roman" w:cs="Times New Roman"/>
          <w:b/>
          <w:sz w:val="24"/>
          <w:szCs w:val="20"/>
        </w:rPr>
        <w:t xml:space="preserve">Compare searching Jerusalem with “lamps/candles” to searching for leaven on Passover. </w:t>
      </w:r>
      <w:r>
        <w:rPr>
          <w:rFonts w:ascii="Times New Roman" w:eastAsia="Times New Roman" w:hAnsi="Times New Roman" w:cs="Times New Roman"/>
          <w:b/>
          <w:sz w:val="24"/>
          <w:szCs w:val="20"/>
        </w:rPr>
        <w:t xml:space="preserve"> </w:t>
      </w:r>
    </w:p>
    <w:p w:rsidR="001920DD"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sidRPr="009E3B5F">
        <w:rPr>
          <w:rFonts w:ascii="Times New Roman" w:eastAsia="Times New Roman" w:hAnsi="Times New Roman" w:cs="Times New Roman"/>
          <w:b/>
          <w:sz w:val="24"/>
          <w:szCs w:val="20"/>
        </w:rPr>
        <w:t xml:space="preserve">Can this mean that no one will be able to hide from the wrath of God? </w:t>
      </w:r>
      <w:r w:rsidRPr="009E3B5F">
        <w:rPr>
          <w:rFonts w:ascii="Times New Roman" w:eastAsia="Times New Roman" w:hAnsi="Times New Roman" w:cs="Times New Roman"/>
          <w:sz w:val="24"/>
          <w:szCs w:val="20"/>
        </w:rPr>
        <w:t xml:space="preserve"> </w:t>
      </w:r>
    </w:p>
    <w:p w:rsidR="001920DD" w:rsidRPr="00EE0D96" w:rsidRDefault="001920DD" w:rsidP="001920DD">
      <w:pPr>
        <w:pStyle w:val="ListParagraph"/>
        <w:keepLines/>
        <w:numPr>
          <w:ilvl w:val="2"/>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Parallel with Luke 8:17 and Mark 4:22.</w:t>
      </w:r>
    </w:p>
    <w:p w:rsidR="00826597" w:rsidRPr="00826597"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sidRPr="00EE0D96">
        <w:rPr>
          <w:rFonts w:ascii="Times New Roman" w:eastAsia="Times New Roman" w:hAnsi="Times New Roman" w:cs="Times New Roman"/>
          <w:b/>
          <w:sz w:val="24"/>
          <w:szCs w:val="20"/>
        </w:rPr>
        <w:t>Who are the men settled in complacency?</w:t>
      </w:r>
      <w:r w:rsidRPr="00EE0D96">
        <w:rPr>
          <w:rFonts w:ascii="Times New Roman" w:eastAsia="Times New Roman" w:hAnsi="Times New Roman" w:cs="Times New Roman"/>
          <w:sz w:val="24"/>
          <w:szCs w:val="20"/>
        </w:rPr>
        <w:t xml:space="preserve">   </w:t>
      </w:r>
      <w:r w:rsidRPr="00EE0D96">
        <w:rPr>
          <w:rFonts w:ascii="Times New Roman" w:eastAsia="Times New Roman" w:hAnsi="Times New Roman" w:cs="Times New Roman"/>
          <w:b/>
          <w:bCs/>
          <w:sz w:val="24"/>
          <w:szCs w:val="20"/>
        </w:rPr>
        <w:t xml:space="preserve">Could this be the American Church? </w:t>
      </w:r>
    </w:p>
    <w:p w:rsidR="001920DD" w:rsidRPr="00826597" w:rsidRDefault="00826597" w:rsidP="00826597">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4"/>
        </w:rPr>
      </w:pPr>
      <w:r w:rsidRPr="00506C45">
        <w:rPr>
          <w:rFonts w:ascii="Times New Roman" w:hAnsi="Times New Roman" w:cs="Times New Roman"/>
          <w:b/>
          <w:sz w:val="24"/>
          <w:szCs w:val="24"/>
        </w:rPr>
        <w:t>Parallel Zephaniah 1:13=Deuteronomy 28:30, 39, Zephaniah 1:15=Deuteronomy 4:11</w:t>
      </w:r>
      <w:r w:rsidR="00A23F4B" w:rsidRPr="00506C45">
        <w:rPr>
          <w:rFonts w:ascii="Times New Roman" w:hAnsi="Times New Roman" w:cs="Times New Roman"/>
          <w:b/>
          <w:sz w:val="24"/>
          <w:szCs w:val="24"/>
        </w:rPr>
        <w:t>,</w:t>
      </w:r>
      <w:r w:rsidR="00A23F4B">
        <w:rPr>
          <w:rFonts w:ascii="Times New Roman" w:hAnsi="Times New Roman" w:cs="Times New Roman"/>
          <w:b/>
          <w:sz w:val="24"/>
          <w:szCs w:val="24"/>
        </w:rPr>
        <w:t xml:space="preserve"> and </w:t>
      </w:r>
      <w:r w:rsidR="00A23F4B" w:rsidRPr="00506C45">
        <w:rPr>
          <w:rFonts w:ascii="Times New Roman" w:hAnsi="Times New Roman" w:cs="Times New Roman"/>
          <w:b/>
          <w:sz w:val="24"/>
          <w:szCs w:val="24"/>
        </w:rPr>
        <w:t>Zephaniah</w:t>
      </w:r>
      <w:r w:rsidRPr="00506C45">
        <w:rPr>
          <w:rFonts w:ascii="Times New Roman" w:hAnsi="Times New Roman" w:cs="Times New Roman"/>
          <w:b/>
          <w:sz w:val="24"/>
          <w:szCs w:val="24"/>
        </w:rPr>
        <w:t xml:space="preserve"> 1:17=Deuteronomy 28:29.</w:t>
      </w:r>
      <w:r w:rsidR="001920DD" w:rsidRPr="00826597">
        <w:rPr>
          <w:rFonts w:ascii="Times New Roman" w:eastAsia="Times New Roman" w:hAnsi="Times New Roman" w:cs="Times New Roman"/>
          <w:b/>
          <w:bCs/>
          <w:sz w:val="24"/>
          <w:szCs w:val="20"/>
        </w:rPr>
        <w:t xml:space="preserve"> </w:t>
      </w:r>
      <w:r w:rsidR="001920DD" w:rsidRPr="00826597">
        <w:rPr>
          <w:rFonts w:ascii="Times New Roman" w:eastAsia="Times New Roman" w:hAnsi="Times New Roman" w:cs="Times New Roman"/>
          <w:sz w:val="24"/>
          <w:szCs w:val="20"/>
        </w:rPr>
        <w:t>.</w:t>
      </w:r>
    </w:p>
    <w:p w:rsidR="001920DD" w:rsidRPr="00EE0D96" w:rsidRDefault="001920DD" w:rsidP="007C0776">
      <w:pPr>
        <w:pStyle w:val="ListParagraph"/>
        <w:keepLines/>
        <w:pBdr>
          <w:top w:val="single" w:sz="4" w:space="1" w:color="auto"/>
          <w:left w:val="single" w:sz="4" w:space="4" w:color="auto"/>
          <w:bottom w:val="single" w:sz="4" w:space="1" w:color="auto"/>
          <w:right w:val="single" w:sz="4" w:space="4" w:color="auto"/>
        </w:pBdr>
        <w:adjustRightInd w:val="0"/>
        <w:spacing w:before="0" w:beforeAutospacing="0" w:after="0" w:afterAutospacing="0"/>
        <w:ind w:left="144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***VERSES 14-18 GO BEYOND THE LOCAL, PREFIGURING INVASION****THE GREA</w:t>
      </w:r>
      <w:r w:rsidR="007C0776">
        <w:rPr>
          <w:rFonts w:ascii="Times New Roman" w:eastAsia="Times New Roman" w:hAnsi="Times New Roman" w:cs="Times New Roman"/>
          <w:b/>
          <w:sz w:val="24"/>
          <w:szCs w:val="20"/>
        </w:rPr>
        <w:t xml:space="preserve">T TRIBULATION IS YET FUTURE! </w:t>
      </w:r>
    </w:p>
    <w:p w:rsidR="001920DD" w:rsidRPr="00A366CE" w:rsidRDefault="001920DD" w:rsidP="001920DD">
      <w:pPr>
        <w:pStyle w:val="ListParagraph"/>
        <w:keepLines/>
        <w:numPr>
          <w:ilvl w:val="0"/>
          <w:numId w:val="1"/>
        </w:numPr>
        <w:spacing w:before="0" w:beforeAutospacing="0" w:after="0" w:afterAutospacing="0"/>
        <w:jc w:val="left"/>
        <w:rPr>
          <w:rFonts w:ascii="Times New Roman" w:eastAsia="Times New Roman" w:hAnsi="Times New Roman" w:cs="Times New Roman"/>
          <w:sz w:val="24"/>
          <w:szCs w:val="20"/>
        </w:rPr>
      </w:pPr>
      <w:r w:rsidRPr="00A366CE">
        <w:rPr>
          <w:rFonts w:ascii="Times New Roman" w:eastAsia="Times New Roman" w:hAnsi="Times New Roman" w:cs="Times New Roman"/>
          <w:b/>
          <w:bCs/>
          <w:sz w:val="24"/>
          <w:szCs w:val="20"/>
        </w:rPr>
        <w:t xml:space="preserve">What is the “local application” for Zephaniah’s time here in this verse? </w:t>
      </w:r>
    </w:p>
    <w:p w:rsidR="001920DD" w:rsidRPr="00A366CE" w:rsidRDefault="001920DD" w:rsidP="001920DD">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bCs/>
          <w:sz w:val="24"/>
          <w:szCs w:val="20"/>
        </w:rPr>
        <w:t>Discuss the</w:t>
      </w:r>
      <w:r w:rsidR="007C0776">
        <w:rPr>
          <w:rFonts w:ascii="Times New Roman" w:eastAsia="Times New Roman" w:hAnsi="Times New Roman" w:cs="Times New Roman"/>
          <w:b/>
          <w:bCs/>
          <w:sz w:val="24"/>
          <w:szCs w:val="20"/>
        </w:rPr>
        <w:t xml:space="preserve"> “Day of W</w:t>
      </w:r>
      <w:r>
        <w:rPr>
          <w:rFonts w:ascii="Times New Roman" w:eastAsia="Times New Roman" w:hAnsi="Times New Roman" w:cs="Times New Roman"/>
          <w:b/>
          <w:bCs/>
          <w:sz w:val="24"/>
          <w:szCs w:val="20"/>
        </w:rPr>
        <w:t>rath.</w:t>
      </w:r>
      <w:r w:rsidRPr="00A366CE">
        <w:rPr>
          <w:rFonts w:ascii="Arial" w:eastAsia="Times New Roman" w:hAnsi="Arial" w:cs="Times New Roman"/>
          <w:b/>
          <w:bCs/>
          <w:sz w:val="24"/>
          <w:szCs w:val="20"/>
        </w:rPr>
        <w:t>”</w:t>
      </w:r>
      <w:r>
        <w:rPr>
          <w:rFonts w:ascii="Arial" w:eastAsia="Times New Roman" w:hAnsi="Arial" w:cs="Times New Roman"/>
          <w:b/>
          <w:bCs/>
          <w:color w:val="800000"/>
          <w:sz w:val="24"/>
          <w:szCs w:val="20"/>
        </w:rPr>
        <w:t xml:space="preserve"> </w:t>
      </w:r>
      <w:r w:rsidRPr="00A366CE">
        <w:rPr>
          <w:rFonts w:ascii="Arial" w:eastAsia="Times New Roman" w:hAnsi="Arial" w:cs="Times New Roman"/>
          <w:b/>
          <w:bCs/>
          <w:sz w:val="24"/>
          <w:szCs w:val="20"/>
        </w:rPr>
        <w:t>THE GREAT TRIBULATION.</w:t>
      </w:r>
      <w:r>
        <w:rPr>
          <w:rFonts w:ascii="Arial" w:eastAsia="Times New Roman" w:hAnsi="Arial" w:cs="Times New Roman"/>
          <w:b/>
          <w:bCs/>
          <w:color w:val="800000"/>
          <w:sz w:val="24"/>
          <w:szCs w:val="20"/>
        </w:rPr>
        <w:t xml:space="preserve">  </w:t>
      </w:r>
    </w:p>
    <w:p w:rsidR="001920DD" w:rsidRPr="00A366CE" w:rsidRDefault="001920DD" w:rsidP="001920DD">
      <w:pPr>
        <w:pStyle w:val="ListParagraph"/>
        <w:keepLines/>
        <w:numPr>
          <w:ilvl w:val="1"/>
          <w:numId w:val="1"/>
        </w:numPr>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bCs/>
          <w:sz w:val="24"/>
          <w:szCs w:val="20"/>
        </w:rPr>
        <w:t>Compare this section with Revelation’s description of the Tribulation.</w:t>
      </w:r>
    </w:p>
    <w:p w:rsidR="001920DD" w:rsidRPr="00A366CE" w:rsidRDefault="001920DD" w:rsidP="001920DD">
      <w:pPr>
        <w:pStyle w:val="ListParagraph"/>
        <w:keepLines/>
        <w:numPr>
          <w:ilvl w:val="2"/>
          <w:numId w:val="1"/>
        </w:numPr>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bCs/>
          <w:sz w:val="24"/>
          <w:szCs w:val="20"/>
        </w:rPr>
        <w:t>Talk about how trumpets precede the bowls of wrath in Revelation 8</w:t>
      </w:r>
      <w:r w:rsidR="007C0776">
        <w:rPr>
          <w:rFonts w:ascii="Times New Roman" w:eastAsia="Times New Roman" w:hAnsi="Times New Roman" w:cs="Times New Roman"/>
          <w:b/>
          <w:bCs/>
          <w:sz w:val="24"/>
          <w:szCs w:val="20"/>
        </w:rPr>
        <w:t>:1-6</w:t>
      </w:r>
      <w:r>
        <w:rPr>
          <w:rFonts w:ascii="Times New Roman" w:eastAsia="Times New Roman" w:hAnsi="Times New Roman" w:cs="Times New Roman"/>
          <w:b/>
          <w:bCs/>
          <w:sz w:val="24"/>
          <w:szCs w:val="20"/>
        </w:rPr>
        <w:t>.</w:t>
      </w:r>
    </w:p>
    <w:p w:rsidR="001920DD" w:rsidRPr="00A366CE" w:rsidRDefault="001920DD" w:rsidP="001920DD">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sidRPr="00A366CE">
        <w:rPr>
          <w:rFonts w:ascii="Times New Roman" w:eastAsia="Times New Roman" w:hAnsi="Times New Roman" w:cs="Times New Roman"/>
          <w:b/>
          <w:sz w:val="24"/>
          <w:szCs w:val="20"/>
        </w:rPr>
        <w:t>Note God’s emphatic “</w:t>
      </w:r>
      <w:r w:rsidRPr="00A366CE">
        <w:rPr>
          <w:rFonts w:ascii="Times New Roman" w:eastAsia="Times New Roman" w:hAnsi="Times New Roman" w:cs="Times New Roman"/>
          <w:b/>
          <w:bCs/>
          <w:sz w:val="24"/>
          <w:szCs w:val="20"/>
        </w:rPr>
        <w:t xml:space="preserve">I will.”  Discuss.  </w:t>
      </w:r>
    </w:p>
    <w:p w:rsidR="005D694F" w:rsidRDefault="001920DD" w:rsidP="001920DD">
      <w:pPr>
        <w:pStyle w:val="ListParagraph"/>
        <w:keepLines/>
        <w:numPr>
          <w:ilvl w:val="1"/>
          <w:numId w:val="1"/>
        </w:numPr>
        <w:adjustRightInd w:val="0"/>
        <w:spacing w:before="0" w:beforeAutospacing="0" w:after="0" w:afterAutospacing="0"/>
        <w:jc w:val="left"/>
        <w:rPr>
          <w:rFonts w:ascii="Times New Roman" w:eastAsia="Times New Roman" w:hAnsi="Times New Roman" w:cs="Times New Roman"/>
          <w:b/>
          <w:sz w:val="24"/>
          <w:szCs w:val="20"/>
        </w:rPr>
      </w:pPr>
      <w:r w:rsidRPr="00A366CE">
        <w:rPr>
          <w:rFonts w:ascii="Times New Roman" w:eastAsia="Times New Roman" w:hAnsi="Times New Roman" w:cs="Times New Roman"/>
          <w:b/>
          <w:sz w:val="24"/>
          <w:szCs w:val="20"/>
        </w:rPr>
        <w:t xml:space="preserve">Will men’s money in the last days mean anything? </w:t>
      </w:r>
    </w:p>
    <w:p w:rsidR="001920DD" w:rsidRPr="00731AA2" w:rsidRDefault="00BF31A7" w:rsidP="00731AA2">
      <w:pPr>
        <w:pStyle w:val="ListParagraph"/>
        <w:keepLines/>
        <w:numPr>
          <w:ilvl w:val="0"/>
          <w:numId w:val="1"/>
        </w:numPr>
        <w:adjustRightInd w:val="0"/>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Sum-up the message of Zephaniah 1.  What is the application for modern America?</w:t>
      </w:r>
    </w:p>
    <w:p w:rsidR="001920DD" w:rsidRPr="00731AA2" w:rsidRDefault="001920DD" w:rsidP="00731AA2">
      <w:pPr>
        <w:pStyle w:val="ListParagraph"/>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MV Boli" w:eastAsia="Times New Roman" w:hAnsi="MV Boli" w:cs="MV Boli"/>
          <w:b/>
          <w:sz w:val="28"/>
          <w:szCs w:val="28"/>
        </w:rPr>
      </w:pPr>
      <w:r w:rsidRPr="00BF31A7">
        <w:rPr>
          <w:rFonts w:ascii="MV Boli" w:eastAsia="Times New Roman" w:hAnsi="MV Boli" w:cs="MV Boli"/>
          <w:b/>
          <w:sz w:val="28"/>
          <w:szCs w:val="28"/>
        </w:rPr>
        <w:t>And, here are the promises…</w:t>
      </w:r>
    </w:p>
    <w:p w:rsidR="00A50604" w:rsidRPr="00A50604" w:rsidRDefault="0091022D" w:rsidP="00A50604">
      <w:pPr>
        <w:jc w:val="both"/>
        <w:rPr>
          <w:rStyle w:val="text"/>
          <w:rFonts w:ascii="Times New Roman" w:hAnsi="Times New Roman" w:cs="Times New Roman"/>
          <w:b/>
          <w:sz w:val="24"/>
          <w:szCs w:val="24"/>
        </w:rPr>
      </w:pPr>
      <w:r w:rsidRPr="00A50604">
        <w:rPr>
          <w:rFonts w:ascii="Times New Roman" w:eastAsia="Times New Roman" w:hAnsi="Times New Roman" w:cs="Times New Roman"/>
          <w:b/>
          <w:sz w:val="24"/>
          <w:szCs w:val="24"/>
        </w:rPr>
        <w:t>Zephaniah 1:7, “</w:t>
      </w:r>
      <w:r w:rsidRPr="00A50604">
        <w:rPr>
          <w:rStyle w:val="text"/>
          <w:rFonts w:ascii="Times New Roman" w:hAnsi="Times New Roman" w:cs="Times New Roman"/>
          <w:b/>
          <w:sz w:val="24"/>
          <w:szCs w:val="24"/>
        </w:rPr>
        <w:t xml:space="preserve">Hold thy peace at the presence of the Lord </w:t>
      </w:r>
      <w:r w:rsidRPr="00A50604">
        <w:rPr>
          <w:rStyle w:val="small-caps"/>
          <w:rFonts w:ascii="Times New Roman" w:hAnsi="Times New Roman" w:cs="Times New Roman"/>
          <w:b/>
          <w:smallCaps/>
          <w:sz w:val="24"/>
          <w:szCs w:val="24"/>
        </w:rPr>
        <w:t>God</w:t>
      </w:r>
      <w:r w:rsidRPr="00A50604">
        <w:rPr>
          <w:rStyle w:val="text"/>
          <w:rFonts w:ascii="Times New Roman" w:hAnsi="Times New Roman" w:cs="Times New Roman"/>
          <w:b/>
          <w:sz w:val="24"/>
          <w:szCs w:val="24"/>
        </w:rPr>
        <w:t xml:space="preserve">: for the day of the </w:t>
      </w:r>
      <w:r w:rsidRPr="00A50604">
        <w:rPr>
          <w:rStyle w:val="small-caps"/>
          <w:rFonts w:ascii="Times New Roman" w:hAnsi="Times New Roman" w:cs="Times New Roman"/>
          <w:b/>
          <w:smallCaps/>
          <w:sz w:val="24"/>
          <w:szCs w:val="24"/>
        </w:rPr>
        <w:t>Lord</w:t>
      </w:r>
      <w:r w:rsidRPr="00A50604">
        <w:rPr>
          <w:rStyle w:val="text"/>
          <w:rFonts w:ascii="Times New Roman" w:hAnsi="Times New Roman" w:cs="Times New Roman"/>
          <w:b/>
          <w:sz w:val="24"/>
          <w:szCs w:val="24"/>
        </w:rPr>
        <w:t xml:space="preserve"> is at hand: for the </w:t>
      </w:r>
      <w:r w:rsidRPr="00A50604">
        <w:rPr>
          <w:rStyle w:val="small-caps"/>
          <w:rFonts w:ascii="Times New Roman" w:hAnsi="Times New Roman" w:cs="Times New Roman"/>
          <w:b/>
          <w:smallCaps/>
          <w:sz w:val="24"/>
          <w:szCs w:val="24"/>
        </w:rPr>
        <w:t>Lord</w:t>
      </w:r>
      <w:r w:rsidRPr="00A50604">
        <w:rPr>
          <w:rStyle w:val="text"/>
          <w:rFonts w:ascii="Times New Roman" w:hAnsi="Times New Roman" w:cs="Times New Roman"/>
          <w:b/>
          <w:sz w:val="24"/>
          <w:szCs w:val="24"/>
        </w:rPr>
        <w:t xml:space="preserve"> hath prepared a sacrifice, he hath bid his guests.”</w:t>
      </w:r>
      <w:r w:rsidR="00A50604" w:rsidRPr="00A50604">
        <w:rPr>
          <w:rFonts w:ascii="Times New Roman" w:hAnsi="Times New Roman" w:cs="Times New Roman"/>
          <w:b/>
          <w:sz w:val="24"/>
          <w:szCs w:val="24"/>
        </w:rPr>
        <w:t xml:space="preserve"> </w:t>
      </w:r>
    </w:p>
    <w:p w:rsidR="00A50604" w:rsidRDefault="00A50604" w:rsidP="0091022D">
      <w:pPr>
        <w:jc w:val="both"/>
        <w:rPr>
          <w:rStyle w:val="text"/>
          <w:rFonts w:ascii="Times New Roman" w:hAnsi="Times New Roman" w:cs="Times New Roman"/>
          <w:b/>
          <w:sz w:val="24"/>
          <w:szCs w:val="24"/>
        </w:rPr>
      </w:pPr>
      <w:r w:rsidRPr="00A50604">
        <w:rPr>
          <w:rStyle w:val="text"/>
          <w:rFonts w:ascii="Times New Roman" w:hAnsi="Times New Roman" w:cs="Times New Roman"/>
          <w:b/>
          <w:sz w:val="24"/>
          <w:szCs w:val="24"/>
        </w:rPr>
        <w:t>Zephaniah 3:17, “The Lord your God in your midst, the Mighty One, will save, He will rejoice over you with gladness, He will quiet you with His love, He will rejoice over you with singing.”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82"/>
        <w:gridCol w:w="1879"/>
        <w:gridCol w:w="1338"/>
        <w:gridCol w:w="1338"/>
        <w:gridCol w:w="1446"/>
        <w:gridCol w:w="1797"/>
      </w:tblGrid>
      <w:tr w:rsidR="00731AA2" w:rsidRPr="00731AA2" w:rsidTr="00731AA2">
        <w:trPr>
          <w:tblCellSpacing w:w="15" w:type="dxa"/>
        </w:trPr>
        <w:tc>
          <w:tcPr>
            <w:tcW w:w="0" w:type="auto"/>
            <w:gridSpan w:val="6"/>
            <w:tcBorders>
              <w:top w:val="nil"/>
              <w:left w:val="nil"/>
              <w:bottom w:val="nil"/>
              <w:right w:val="nil"/>
            </w:tcBorders>
            <w:vAlign w:val="center"/>
            <w:hideMark/>
          </w:tcPr>
          <w:p w:rsidR="00731AA2" w:rsidRPr="00731AA2" w:rsidRDefault="00731AA2" w:rsidP="00731AA2">
            <w:pPr>
              <w:spacing w:before="0" w:beforeAutospacing="0" w:after="0" w:afterAutospacing="0"/>
              <w:textAlignment w:val="top"/>
              <w:rPr>
                <w:rFonts w:ascii="Times New Roman" w:eastAsia="Times New Roman" w:hAnsi="Times New Roman" w:cs="Times New Roman"/>
                <w:sz w:val="24"/>
                <w:szCs w:val="24"/>
              </w:rPr>
            </w:pPr>
            <w:r w:rsidRPr="00731AA2">
              <w:rPr>
                <w:rFonts w:ascii="Times New Roman" w:eastAsia="Times New Roman" w:hAnsi="Times New Roman" w:cs="Times New Roman"/>
                <w:b/>
                <w:bCs/>
                <w:sz w:val="24"/>
                <w:szCs w:val="24"/>
              </w:rPr>
              <w:t xml:space="preserve">Chronology of Israel's Kings and </w:t>
            </w:r>
            <w:proofErr w:type="gramStart"/>
            <w:r w:rsidRPr="00731AA2">
              <w:rPr>
                <w:rFonts w:ascii="Times New Roman" w:eastAsia="Times New Roman" w:hAnsi="Times New Roman" w:cs="Times New Roman"/>
                <w:b/>
                <w:bCs/>
                <w:sz w:val="24"/>
                <w:szCs w:val="24"/>
              </w:rPr>
              <w:t>Prophets</w:t>
            </w:r>
            <w:proofErr w:type="gramEnd"/>
            <w:r w:rsidRPr="00731AA2">
              <w:rPr>
                <w:rFonts w:ascii="Times New Roman" w:eastAsia="Times New Roman" w:hAnsi="Times New Roman" w:cs="Times New Roman"/>
                <w:sz w:val="24"/>
                <w:szCs w:val="24"/>
              </w:rPr>
              <w:br/>
            </w:r>
            <w:r w:rsidRPr="00731AA2">
              <w:rPr>
                <w:rFonts w:ascii="Times New Roman" w:eastAsia="Times New Roman" w:hAnsi="Times New Roman" w:cs="Times New Roman"/>
                <w:sz w:val="24"/>
                <w:szCs w:val="24"/>
              </w:rPr>
              <w:br/>
              <w:t>(Dates approximate. See notes at end of chart.)</w:t>
            </w:r>
            <w:r w:rsidRPr="00731AA2">
              <w:rPr>
                <w:rFonts w:ascii="Times New Roman" w:eastAsia="Times New Roman" w:hAnsi="Times New Roman" w:cs="Times New Roman"/>
                <w:sz w:val="24"/>
                <w:szCs w:val="24"/>
              </w:rPr>
              <w:br/>
              <w:t>Prophets in </w:t>
            </w:r>
            <w:r w:rsidRPr="00731AA2">
              <w:rPr>
                <w:rFonts w:ascii="Times New Roman" w:eastAsia="Times New Roman" w:hAnsi="Times New Roman" w:cs="Times New Roman"/>
                <w:i/>
                <w:iCs/>
                <w:sz w:val="24"/>
                <w:szCs w:val="24"/>
              </w:rPr>
              <w:t>italics</w:t>
            </w:r>
            <w:r w:rsidRPr="00731AA2">
              <w:rPr>
                <w:rFonts w:ascii="Times New Roman" w:eastAsia="Times New Roman" w:hAnsi="Times New Roman" w:cs="Times New Roman"/>
                <w:sz w:val="24"/>
                <w:szCs w:val="24"/>
              </w:rPr>
              <w:t> are mentioned in the text, but no books bear their names.</w:t>
            </w:r>
            <w:r w:rsidRPr="00731AA2">
              <w:rPr>
                <w:rFonts w:ascii="Times New Roman" w:eastAsia="Times New Roman" w:hAnsi="Times New Roman" w:cs="Times New Roman"/>
                <w:sz w:val="24"/>
                <w:szCs w:val="24"/>
              </w:rPr>
              <w:br/>
              <w:t>For some kings, the primary name is followed (in parenthesis) by an alternate name.</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b/>
                <w:bCs/>
                <w:sz w:val="24"/>
                <w:szCs w:val="24"/>
              </w:rPr>
            </w:pPr>
            <w:r w:rsidRPr="00731AA2">
              <w:rPr>
                <w:rFonts w:ascii="Times New Roman" w:eastAsia="Times New Roman" w:hAnsi="Times New Roman" w:cs="Times New Roman"/>
                <w:b/>
                <w:bCs/>
                <w:sz w:val="24"/>
                <w:szCs w:val="24"/>
              </w:rPr>
              <w:t>Prophet</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b/>
                <w:bCs/>
                <w:sz w:val="24"/>
                <w:szCs w:val="24"/>
              </w:rPr>
            </w:pPr>
            <w:r w:rsidRPr="00731AA2">
              <w:rPr>
                <w:rFonts w:ascii="Times New Roman" w:eastAsia="Times New Roman" w:hAnsi="Times New Roman" w:cs="Times New Roman"/>
                <w:b/>
                <w:bCs/>
                <w:sz w:val="24"/>
                <w:szCs w:val="24"/>
              </w:rPr>
              <w:t>King of Judah</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b/>
                <w:bCs/>
                <w:sz w:val="24"/>
                <w:szCs w:val="24"/>
              </w:rPr>
            </w:pPr>
            <w:r w:rsidRPr="00731AA2">
              <w:rPr>
                <w:rFonts w:ascii="Times New Roman" w:eastAsia="Times New Roman" w:hAnsi="Times New Roman" w:cs="Times New Roman"/>
                <w:b/>
                <w:bCs/>
                <w:sz w:val="24"/>
                <w:szCs w:val="24"/>
              </w:rPr>
              <w:t>Date BC</w:t>
            </w:r>
            <w:r w:rsidRPr="00731AA2">
              <w:rPr>
                <w:rFonts w:ascii="Times New Roman" w:eastAsia="Times New Roman" w:hAnsi="Times New Roman" w:cs="Times New Roman"/>
                <w:b/>
                <w:bCs/>
                <w:sz w:val="24"/>
                <w:szCs w:val="24"/>
              </w:rPr>
              <w:br/>
              <w:t>{co-regency}</w:t>
            </w:r>
            <w:r w:rsidRPr="00731AA2">
              <w:rPr>
                <w:rFonts w:ascii="Times New Roman" w:eastAsia="Times New Roman" w:hAnsi="Times New Roman" w:cs="Times New Roman"/>
                <w:b/>
                <w:bCs/>
                <w:sz w:val="24"/>
                <w:szCs w:val="24"/>
              </w:rPr>
              <w:br/>
              <w:t>(Span)</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b/>
                <w:bCs/>
                <w:sz w:val="24"/>
                <w:szCs w:val="24"/>
              </w:rPr>
            </w:pPr>
            <w:r w:rsidRPr="00731AA2">
              <w:rPr>
                <w:rFonts w:ascii="Times New Roman" w:eastAsia="Times New Roman" w:hAnsi="Times New Roman" w:cs="Times New Roman"/>
                <w:b/>
                <w:bCs/>
                <w:sz w:val="24"/>
                <w:szCs w:val="24"/>
              </w:rPr>
              <w:t>Date BC</w:t>
            </w:r>
            <w:r w:rsidRPr="00731AA2">
              <w:rPr>
                <w:rFonts w:ascii="Times New Roman" w:eastAsia="Times New Roman" w:hAnsi="Times New Roman" w:cs="Times New Roman"/>
                <w:b/>
                <w:bCs/>
                <w:sz w:val="24"/>
                <w:szCs w:val="24"/>
              </w:rPr>
              <w:br/>
              <w:t>{co-regency}</w:t>
            </w:r>
            <w:r w:rsidRPr="00731AA2">
              <w:rPr>
                <w:rFonts w:ascii="Times New Roman" w:eastAsia="Times New Roman" w:hAnsi="Times New Roman" w:cs="Times New Roman"/>
                <w:b/>
                <w:bCs/>
                <w:sz w:val="24"/>
                <w:szCs w:val="24"/>
              </w:rPr>
              <w:br/>
              <w:t>(Span)</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b/>
                <w:bCs/>
                <w:sz w:val="24"/>
                <w:szCs w:val="24"/>
              </w:rPr>
            </w:pPr>
            <w:r w:rsidRPr="00731AA2">
              <w:rPr>
                <w:rFonts w:ascii="Times New Roman" w:eastAsia="Times New Roman" w:hAnsi="Times New Roman" w:cs="Times New Roman"/>
                <w:b/>
                <w:bCs/>
                <w:sz w:val="24"/>
                <w:szCs w:val="24"/>
              </w:rPr>
              <w:t>King of Israel</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b/>
                <w:bCs/>
                <w:sz w:val="24"/>
                <w:szCs w:val="24"/>
              </w:rPr>
            </w:pPr>
            <w:r w:rsidRPr="00731AA2">
              <w:rPr>
                <w:rFonts w:ascii="Times New Roman" w:eastAsia="Times New Roman" w:hAnsi="Times New Roman" w:cs="Times New Roman"/>
                <w:b/>
                <w:bCs/>
                <w:sz w:val="24"/>
                <w:szCs w:val="24"/>
              </w:rPr>
              <w:t>Prophet</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Samuel</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Saul</w:t>
            </w:r>
            <w:r w:rsidRPr="00731AA2">
              <w:rPr>
                <w:rFonts w:ascii="Times New Roman" w:eastAsia="Times New Roman" w:hAnsi="Times New Roman" w:cs="Times New Roman"/>
                <w:sz w:val="24"/>
                <w:szCs w:val="24"/>
              </w:rPr>
              <w:br/>
              <w:t>(bad 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c.1050-1010</w:t>
            </w:r>
            <w:r w:rsidRPr="00731AA2">
              <w:rPr>
                <w:rFonts w:ascii="Times New Roman" w:eastAsia="Times New Roman" w:hAnsi="Times New Roman" w:cs="Times New Roman"/>
                <w:sz w:val="24"/>
                <w:szCs w:val="24"/>
              </w:rPr>
              <w:br/>
              <w:t>(40 years)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The nation was united.</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Samuel, </w:t>
            </w:r>
            <w:r w:rsidRPr="00731AA2">
              <w:rPr>
                <w:rFonts w:ascii="Times New Roman" w:eastAsia="Times New Roman" w:hAnsi="Times New Roman" w:cs="Times New Roman"/>
                <w:i/>
                <w:iCs/>
                <w:sz w:val="24"/>
                <w:szCs w:val="24"/>
              </w:rPr>
              <w:t>Nathan</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David</w:t>
            </w:r>
            <w:r w:rsidRPr="00731AA2">
              <w:rPr>
                <w:rFonts w:ascii="Times New Roman" w:eastAsia="Times New Roman" w:hAnsi="Times New Roman" w:cs="Times New Roman"/>
                <w:sz w:val="24"/>
                <w:szCs w:val="24"/>
              </w:rPr>
              <w:br/>
              <w:t>(</w:t>
            </w:r>
            <w:r w:rsidRPr="00731AA2">
              <w:rPr>
                <w:rFonts w:ascii="Times New Roman" w:eastAsia="Times New Roman" w:hAnsi="Times New Roman" w:cs="Times New Roman"/>
                <w:b/>
                <w:bCs/>
                <w:sz w:val="24"/>
                <w:szCs w:val="24"/>
              </w:rPr>
              <w:t>good</w:t>
            </w:r>
            <w:r w:rsidRPr="00731AA2">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c.1010-970</w:t>
            </w:r>
            <w:r w:rsidRPr="00731AA2">
              <w:rPr>
                <w:rFonts w:ascii="Times New Roman" w:eastAsia="Times New Roman" w:hAnsi="Times New Roman" w:cs="Times New Roman"/>
                <w:sz w:val="24"/>
                <w:szCs w:val="24"/>
              </w:rPr>
              <w:br/>
              <w:t>(40 years)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xml:space="preserve">Jerusalem </w:t>
            </w:r>
            <w:proofErr w:type="spellStart"/>
            <w:r w:rsidRPr="00731AA2">
              <w:rPr>
                <w:rFonts w:ascii="Times New Roman" w:eastAsia="Times New Roman" w:hAnsi="Times New Roman" w:cs="Times New Roman"/>
                <w:sz w:val="24"/>
                <w:szCs w:val="24"/>
              </w:rPr>
              <w:t>was</w:t>
            </w:r>
            <w:proofErr w:type="spellEnd"/>
            <w:r w:rsidRPr="00731AA2">
              <w:rPr>
                <w:rFonts w:ascii="Times New Roman" w:eastAsia="Times New Roman" w:hAnsi="Times New Roman" w:cs="Times New Roman"/>
                <w:sz w:val="24"/>
                <w:szCs w:val="24"/>
              </w:rPr>
              <w:t xml:space="preserve"> Israel's capital city.</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Solomon</w:t>
            </w:r>
            <w:r w:rsidRPr="00731AA2">
              <w:rPr>
                <w:rFonts w:ascii="Times New Roman" w:eastAsia="Times New Roman" w:hAnsi="Times New Roman" w:cs="Times New Roman"/>
                <w:sz w:val="24"/>
                <w:szCs w:val="24"/>
              </w:rPr>
              <w:br/>
              <w:t>(good to 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c. 970-931</w:t>
            </w:r>
            <w:r w:rsidRPr="00731AA2">
              <w:rPr>
                <w:rFonts w:ascii="Times New Roman" w:eastAsia="Times New Roman" w:hAnsi="Times New Roman" w:cs="Times New Roman"/>
                <w:sz w:val="24"/>
                <w:szCs w:val="24"/>
              </w:rPr>
              <w:br/>
              <w:t>(40 years)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The Temple was built in Jerusalem.</w:t>
            </w:r>
            <w:r w:rsidRPr="00731AA2">
              <w:rPr>
                <w:rFonts w:ascii="Times New Roman" w:eastAsia="Times New Roman" w:hAnsi="Times New Roman" w:cs="Times New Roman"/>
                <w:sz w:val="24"/>
                <w:szCs w:val="24"/>
              </w:rPr>
              <w:br/>
            </w:r>
            <w:r w:rsidRPr="00731AA2">
              <w:rPr>
                <w:rFonts w:ascii="Times New Roman" w:eastAsia="Times New Roman" w:hAnsi="Times New Roman" w:cs="Times New Roman"/>
                <w:i/>
                <w:iCs/>
                <w:sz w:val="24"/>
                <w:szCs w:val="24"/>
              </w:rPr>
              <w:t>The nation split after Solomon.</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proofErr w:type="spellStart"/>
            <w:r w:rsidRPr="00731AA2">
              <w:rPr>
                <w:rFonts w:ascii="Times New Roman" w:eastAsia="Times New Roman" w:hAnsi="Times New Roman" w:cs="Times New Roman"/>
                <w:i/>
                <w:iCs/>
                <w:sz w:val="24"/>
                <w:szCs w:val="24"/>
              </w:rPr>
              <w:t>Shemaiah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Rehoboam</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931-913</w:t>
            </w:r>
            <w:r w:rsidRPr="00731AA2">
              <w:rPr>
                <w:rFonts w:ascii="Times New Roman" w:eastAsia="Times New Roman" w:hAnsi="Times New Roman" w:cs="Times New Roman"/>
                <w:sz w:val="24"/>
                <w:szCs w:val="24"/>
              </w:rPr>
              <w:br/>
              <w:t>(17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931-910</w:t>
            </w:r>
            <w:r w:rsidRPr="00731AA2">
              <w:rPr>
                <w:rFonts w:ascii="Times New Roman" w:eastAsia="Times New Roman" w:hAnsi="Times New Roman" w:cs="Times New Roman"/>
                <w:sz w:val="24"/>
                <w:szCs w:val="24"/>
              </w:rPr>
              <w:br/>
              <w:t>(22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Jeroboam I</w:t>
            </w:r>
            <w:r w:rsidRPr="00731AA2">
              <w:rPr>
                <w:rFonts w:ascii="Times New Roman" w:eastAsia="Times New Roman" w:hAnsi="Times New Roman" w:cs="Times New Roman"/>
                <w:sz w:val="24"/>
                <w:szCs w:val="24"/>
              </w:rPr>
              <w:br/>
              <w:t>(bad 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proofErr w:type="spellStart"/>
            <w:r w:rsidRPr="00731AA2">
              <w:rPr>
                <w:rFonts w:ascii="Times New Roman" w:eastAsia="Times New Roman" w:hAnsi="Times New Roman" w:cs="Times New Roman"/>
                <w:i/>
                <w:iCs/>
                <w:sz w:val="24"/>
                <w:szCs w:val="24"/>
              </w:rPr>
              <w:t>Ahijah</w:t>
            </w:r>
            <w:proofErr w:type="spellEnd"/>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Abijah</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913-911</w:t>
            </w:r>
            <w:r w:rsidRPr="00731AA2">
              <w:rPr>
                <w:rFonts w:ascii="Times New Roman" w:eastAsia="Times New Roman" w:hAnsi="Times New Roman" w:cs="Times New Roman"/>
                <w:sz w:val="24"/>
                <w:szCs w:val="24"/>
              </w:rPr>
              <w:br/>
              <w:t>(3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910-909</w:t>
            </w:r>
            <w:r w:rsidRPr="00731AA2">
              <w:rPr>
                <w:rFonts w:ascii="Times New Roman" w:eastAsia="Times New Roman" w:hAnsi="Times New Roman" w:cs="Times New Roman"/>
                <w:sz w:val="24"/>
                <w:szCs w:val="24"/>
              </w:rPr>
              <w:br/>
              <w:t>(2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Nadab</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Asa</w:t>
            </w:r>
            <w:r w:rsidRPr="00731AA2">
              <w:rPr>
                <w:rFonts w:ascii="Times New Roman" w:eastAsia="Times New Roman" w:hAnsi="Times New Roman" w:cs="Times New Roman"/>
                <w:sz w:val="24"/>
                <w:szCs w:val="24"/>
              </w:rPr>
              <w:br/>
            </w:r>
            <w:r w:rsidRPr="00731AA2">
              <w:rPr>
                <w:rFonts w:ascii="Times New Roman" w:eastAsia="Times New Roman" w:hAnsi="Times New Roman" w:cs="Times New Roman"/>
                <w:sz w:val="24"/>
                <w:szCs w:val="24"/>
              </w:rPr>
              <w:lastRenderedPageBreak/>
              <w:t>(</w:t>
            </w:r>
            <w:r w:rsidRPr="00731AA2">
              <w:rPr>
                <w:rFonts w:ascii="Times New Roman" w:eastAsia="Times New Roman" w:hAnsi="Times New Roman" w:cs="Times New Roman"/>
                <w:b/>
                <w:bCs/>
                <w:sz w:val="24"/>
                <w:szCs w:val="24"/>
              </w:rPr>
              <w:t>good</w:t>
            </w:r>
            <w:r w:rsidRPr="00731AA2">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lastRenderedPageBreak/>
              <w:t>911-870</w:t>
            </w:r>
            <w:r w:rsidRPr="00731AA2">
              <w:rPr>
                <w:rFonts w:ascii="Times New Roman" w:eastAsia="Times New Roman" w:hAnsi="Times New Roman" w:cs="Times New Roman"/>
                <w:sz w:val="24"/>
                <w:szCs w:val="24"/>
              </w:rPr>
              <w:br/>
            </w:r>
            <w:r w:rsidRPr="00731AA2">
              <w:rPr>
                <w:rFonts w:ascii="Times New Roman" w:eastAsia="Times New Roman" w:hAnsi="Times New Roman" w:cs="Times New Roman"/>
                <w:sz w:val="24"/>
                <w:szCs w:val="24"/>
              </w:rPr>
              <w:lastRenderedPageBreak/>
              <w:t>(41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lastRenderedPageBreak/>
              <w:t>909-886</w:t>
            </w:r>
            <w:r w:rsidRPr="00731AA2">
              <w:rPr>
                <w:rFonts w:ascii="Times New Roman" w:eastAsia="Times New Roman" w:hAnsi="Times New Roman" w:cs="Times New Roman"/>
                <w:sz w:val="24"/>
                <w:szCs w:val="24"/>
              </w:rPr>
              <w:br/>
            </w:r>
            <w:r w:rsidRPr="00731AA2">
              <w:rPr>
                <w:rFonts w:ascii="Times New Roman" w:eastAsia="Times New Roman" w:hAnsi="Times New Roman" w:cs="Times New Roman"/>
                <w:sz w:val="24"/>
                <w:szCs w:val="24"/>
              </w:rPr>
              <w:lastRenderedPageBreak/>
              <w:t>(24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proofErr w:type="spellStart"/>
            <w:r w:rsidRPr="00731AA2">
              <w:rPr>
                <w:rFonts w:ascii="Times New Roman" w:eastAsia="Times New Roman" w:hAnsi="Times New Roman" w:cs="Times New Roman"/>
                <w:sz w:val="24"/>
                <w:szCs w:val="24"/>
              </w:rPr>
              <w:lastRenderedPageBreak/>
              <w:t>Baasha</w:t>
            </w:r>
            <w:proofErr w:type="spellEnd"/>
            <w:r w:rsidRPr="00731AA2">
              <w:rPr>
                <w:rFonts w:ascii="Times New Roman" w:eastAsia="Times New Roman" w:hAnsi="Times New Roman" w:cs="Times New Roman"/>
                <w:sz w:val="24"/>
                <w:szCs w:val="24"/>
              </w:rPr>
              <w:br/>
            </w:r>
            <w:r w:rsidRPr="00731AA2">
              <w:rPr>
                <w:rFonts w:ascii="Times New Roman" w:eastAsia="Times New Roman" w:hAnsi="Times New Roman" w:cs="Times New Roman"/>
                <w:sz w:val="24"/>
                <w:szCs w:val="24"/>
              </w:rPr>
              <w:lastRenderedPageBreak/>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lastRenderedPageBreak/>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Jehoshaphat</w:t>
            </w:r>
            <w:r w:rsidRPr="00731AA2">
              <w:rPr>
                <w:rFonts w:ascii="Times New Roman" w:eastAsia="Times New Roman" w:hAnsi="Times New Roman" w:cs="Times New Roman"/>
                <w:sz w:val="24"/>
                <w:szCs w:val="24"/>
              </w:rPr>
              <w:br/>
              <w:t>(</w:t>
            </w:r>
            <w:r w:rsidRPr="00731AA2">
              <w:rPr>
                <w:rFonts w:ascii="Times New Roman" w:eastAsia="Times New Roman" w:hAnsi="Times New Roman" w:cs="Times New Roman"/>
                <w:b/>
                <w:bCs/>
                <w:sz w:val="24"/>
                <w:szCs w:val="24"/>
              </w:rPr>
              <w:t>good</w:t>
            </w:r>
            <w:r w:rsidRPr="00731AA2">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870-848</w:t>
            </w:r>
            <w:r w:rsidRPr="00731AA2">
              <w:rPr>
                <w:rFonts w:ascii="Times New Roman" w:eastAsia="Times New Roman" w:hAnsi="Times New Roman" w:cs="Times New Roman"/>
                <w:sz w:val="24"/>
                <w:szCs w:val="24"/>
              </w:rPr>
              <w:br/>
              <w:t>{873-870}</w:t>
            </w:r>
            <w:r w:rsidRPr="00731AA2">
              <w:rPr>
                <w:rFonts w:ascii="Times New Roman" w:eastAsia="Times New Roman" w:hAnsi="Times New Roman" w:cs="Times New Roman"/>
                <w:sz w:val="24"/>
                <w:szCs w:val="24"/>
              </w:rPr>
              <w:br/>
              <w:t>(25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886-885</w:t>
            </w:r>
            <w:r w:rsidRPr="00731AA2">
              <w:rPr>
                <w:rFonts w:ascii="Times New Roman" w:eastAsia="Times New Roman" w:hAnsi="Times New Roman" w:cs="Times New Roman"/>
                <w:sz w:val="24"/>
                <w:szCs w:val="24"/>
              </w:rPr>
              <w:br/>
              <w:t>(2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Elah</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885</w:t>
            </w:r>
            <w:r w:rsidRPr="00731AA2">
              <w:rPr>
                <w:rFonts w:ascii="Times New Roman" w:eastAsia="Times New Roman" w:hAnsi="Times New Roman" w:cs="Times New Roman"/>
                <w:sz w:val="24"/>
                <w:szCs w:val="24"/>
              </w:rPr>
              <w:br/>
              <w:t>(7 days)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Zimri</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885-874</w:t>
            </w:r>
            <w:r w:rsidRPr="00731AA2">
              <w:rPr>
                <w:rFonts w:ascii="Times New Roman" w:eastAsia="Times New Roman" w:hAnsi="Times New Roman" w:cs="Times New Roman"/>
                <w:sz w:val="24"/>
                <w:szCs w:val="24"/>
              </w:rPr>
              <w:br/>
              <w:t>{885-880}</w:t>
            </w:r>
            <w:r w:rsidRPr="00731AA2">
              <w:rPr>
                <w:rFonts w:ascii="Times New Roman" w:eastAsia="Times New Roman" w:hAnsi="Times New Roman" w:cs="Times New Roman"/>
                <w:sz w:val="24"/>
                <w:szCs w:val="24"/>
              </w:rPr>
              <w:br/>
              <w:t>(12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Omri</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874-853</w:t>
            </w:r>
            <w:r w:rsidRPr="00731AA2">
              <w:rPr>
                <w:rFonts w:ascii="Times New Roman" w:eastAsia="Times New Roman" w:hAnsi="Times New Roman" w:cs="Times New Roman"/>
                <w:sz w:val="24"/>
                <w:szCs w:val="24"/>
              </w:rPr>
              <w:br/>
              <w:t>(22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Ahab</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i/>
                <w:iCs/>
                <w:sz w:val="24"/>
                <w:szCs w:val="24"/>
              </w:rPr>
              <w:t>Elijah, Micaiah</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853-852</w:t>
            </w:r>
            <w:r w:rsidRPr="00731AA2">
              <w:rPr>
                <w:rFonts w:ascii="Times New Roman" w:eastAsia="Times New Roman" w:hAnsi="Times New Roman" w:cs="Times New Roman"/>
                <w:sz w:val="24"/>
                <w:szCs w:val="24"/>
              </w:rPr>
              <w:br/>
              <w:t>(2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Ahaziah</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Jehoram</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848-841</w:t>
            </w:r>
            <w:r w:rsidRPr="00731AA2">
              <w:rPr>
                <w:rFonts w:ascii="Times New Roman" w:eastAsia="Times New Roman" w:hAnsi="Times New Roman" w:cs="Times New Roman"/>
                <w:sz w:val="24"/>
                <w:szCs w:val="24"/>
              </w:rPr>
              <w:br/>
              <w:t>{853-848}</w:t>
            </w:r>
            <w:r w:rsidRPr="00731AA2">
              <w:rPr>
                <w:rFonts w:ascii="Times New Roman" w:eastAsia="Times New Roman" w:hAnsi="Times New Roman" w:cs="Times New Roman"/>
                <w:sz w:val="24"/>
                <w:szCs w:val="24"/>
              </w:rPr>
              <w:br/>
              <w:t>(8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852-841</w:t>
            </w:r>
            <w:r w:rsidRPr="00731AA2">
              <w:rPr>
                <w:rFonts w:ascii="Times New Roman" w:eastAsia="Times New Roman" w:hAnsi="Times New Roman" w:cs="Times New Roman"/>
                <w:sz w:val="24"/>
                <w:szCs w:val="24"/>
              </w:rPr>
              <w:br/>
              <w:t>(12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Joram</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i/>
                <w:iCs/>
                <w:sz w:val="24"/>
                <w:szCs w:val="24"/>
              </w:rPr>
              <w:t>Elijah, Elisha</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Ahaziah</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841</w:t>
            </w:r>
            <w:r w:rsidRPr="00731AA2">
              <w:rPr>
                <w:rFonts w:ascii="Times New Roman" w:eastAsia="Times New Roman" w:hAnsi="Times New Roman" w:cs="Times New Roman"/>
                <w:sz w:val="24"/>
                <w:szCs w:val="24"/>
              </w:rPr>
              <w:br/>
              <w:t>(1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Athaliah (queen)</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841-835</w:t>
            </w:r>
            <w:r w:rsidRPr="00731AA2">
              <w:rPr>
                <w:rFonts w:ascii="Times New Roman" w:eastAsia="Times New Roman" w:hAnsi="Times New Roman" w:cs="Times New Roman"/>
                <w:sz w:val="24"/>
                <w:szCs w:val="24"/>
              </w:rPr>
              <w:br/>
              <w:t>(6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841-814</w:t>
            </w:r>
            <w:r w:rsidRPr="00731AA2">
              <w:rPr>
                <w:rFonts w:ascii="Times New Roman" w:eastAsia="Times New Roman" w:hAnsi="Times New Roman" w:cs="Times New Roman"/>
                <w:sz w:val="24"/>
                <w:szCs w:val="24"/>
              </w:rPr>
              <w:br/>
              <w:t>(28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Jehu</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i/>
                <w:iCs/>
                <w:sz w:val="24"/>
                <w:szCs w:val="24"/>
              </w:rPr>
              <w:t>Elisha</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Joel,</w:t>
            </w:r>
            <w:r w:rsidRPr="00731AA2">
              <w:rPr>
                <w:rFonts w:ascii="Times New Roman" w:eastAsia="Times New Roman" w:hAnsi="Times New Roman" w:cs="Times New Roman"/>
                <w:sz w:val="24"/>
                <w:szCs w:val="24"/>
              </w:rPr>
              <w:br/>
            </w:r>
            <w:r w:rsidRPr="00731AA2">
              <w:rPr>
                <w:rFonts w:ascii="Times New Roman" w:eastAsia="Times New Roman" w:hAnsi="Times New Roman" w:cs="Times New Roman"/>
                <w:i/>
                <w:iCs/>
                <w:sz w:val="24"/>
                <w:szCs w:val="24"/>
              </w:rPr>
              <w:t>Zechariah</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Joash</w:t>
            </w:r>
            <w:r w:rsidRPr="00731AA2">
              <w:rPr>
                <w:rFonts w:ascii="Times New Roman" w:eastAsia="Times New Roman" w:hAnsi="Times New Roman" w:cs="Times New Roman"/>
                <w:sz w:val="24"/>
                <w:szCs w:val="24"/>
              </w:rPr>
              <w:br/>
              <w:t>(</w:t>
            </w:r>
            <w:r w:rsidRPr="00731AA2">
              <w:rPr>
                <w:rFonts w:ascii="Times New Roman" w:eastAsia="Times New Roman" w:hAnsi="Times New Roman" w:cs="Times New Roman"/>
                <w:b/>
                <w:bCs/>
                <w:sz w:val="24"/>
                <w:szCs w:val="24"/>
              </w:rPr>
              <w:t>good</w:t>
            </w:r>
            <w:r w:rsidRPr="00731AA2">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835-796</w:t>
            </w:r>
            <w:r w:rsidRPr="00731AA2">
              <w:rPr>
                <w:rFonts w:ascii="Times New Roman" w:eastAsia="Times New Roman" w:hAnsi="Times New Roman" w:cs="Times New Roman"/>
                <w:sz w:val="24"/>
                <w:szCs w:val="24"/>
              </w:rPr>
              <w:br/>
              <w:t>(40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814-798</w:t>
            </w:r>
            <w:r w:rsidRPr="00731AA2">
              <w:rPr>
                <w:rFonts w:ascii="Times New Roman" w:eastAsia="Times New Roman" w:hAnsi="Times New Roman" w:cs="Times New Roman"/>
                <w:sz w:val="24"/>
                <w:szCs w:val="24"/>
              </w:rPr>
              <w:br/>
              <w:t>(17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Jehoahaz</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Amaziah</w:t>
            </w:r>
            <w:r w:rsidRPr="00731AA2">
              <w:rPr>
                <w:rFonts w:ascii="Times New Roman" w:eastAsia="Times New Roman" w:hAnsi="Times New Roman" w:cs="Times New Roman"/>
                <w:sz w:val="24"/>
                <w:szCs w:val="24"/>
              </w:rPr>
              <w:br/>
              <w:t>(</w:t>
            </w:r>
            <w:r w:rsidRPr="00731AA2">
              <w:rPr>
                <w:rFonts w:ascii="Times New Roman" w:eastAsia="Times New Roman" w:hAnsi="Times New Roman" w:cs="Times New Roman"/>
                <w:b/>
                <w:bCs/>
                <w:sz w:val="24"/>
                <w:szCs w:val="24"/>
              </w:rPr>
              <w:t>good</w:t>
            </w:r>
            <w:r w:rsidRPr="00731AA2">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796-767</w:t>
            </w:r>
            <w:r w:rsidRPr="00731AA2">
              <w:rPr>
                <w:rFonts w:ascii="Times New Roman" w:eastAsia="Times New Roman" w:hAnsi="Times New Roman" w:cs="Times New Roman"/>
                <w:sz w:val="24"/>
                <w:szCs w:val="24"/>
              </w:rPr>
              <w:br/>
              <w:t>(29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798-782</w:t>
            </w:r>
            <w:r w:rsidRPr="00731AA2">
              <w:rPr>
                <w:rFonts w:ascii="Times New Roman" w:eastAsia="Times New Roman" w:hAnsi="Times New Roman" w:cs="Times New Roman"/>
                <w:sz w:val="24"/>
                <w:szCs w:val="24"/>
              </w:rPr>
              <w:br/>
              <w:t>(16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proofErr w:type="spellStart"/>
            <w:r w:rsidRPr="00731AA2">
              <w:rPr>
                <w:rFonts w:ascii="Times New Roman" w:eastAsia="Times New Roman" w:hAnsi="Times New Roman" w:cs="Times New Roman"/>
                <w:sz w:val="24"/>
                <w:szCs w:val="24"/>
              </w:rPr>
              <w:t>Jehoash</w:t>
            </w:r>
            <w:proofErr w:type="spellEnd"/>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r w:rsidRPr="00731AA2">
              <w:rPr>
                <w:rFonts w:ascii="Times New Roman" w:eastAsia="Times New Roman" w:hAnsi="Times New Roman" w:cs="Times New Roman"/>
                <w:sz w:val="24"/>
                <w:szCs w:val="24"/>
              </w:rPr>
              <w:br/>
              <w:t>Jonah- to Nineveh</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Azariah (Uzziah)</w:t>
            </w:r>
            <w:r w:rsidRPr="00731AA2">
              <w:rPr>
                <w:rFonts w:ascii="Times New Roman" w:eastAsia="Times New Roman" w:hAnsi="Times New Roman" w:cs="Times New Roman"/>
                <w:sz w:val="24"/>
                <w:szCs w:val="24"/>
              </w:rPr>
              <w:br/>
              <w:t>(</w:t>
            </w:r>
            <w:r w:rsidRPr="00731AA2">
              <w:rPr>
                <w:rFonts w:ascii="Times New Roman" w:eastAsia="Times New Roman" w:hAnsi="Times New Roman" w:cs="Times New Roman"/>
                <w:b/>
                <w:bCs/>
                <w:sz w:val="24"/>
                <w:szCs w:val="24"/>
              </w:rPr>
              <w:t>good</w:t>
            </w:r>
            <w:r w:rsidRPr="00731AA2">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767-740</w:t>
            </w:r>
            <w:r w:rsidRPr="00731AA2">
              <w:rPr>
                <w:rFonts w:ascii="Times New Roman" w:eastAsia="Times New Roman" w:hAnsi="Times New Roman" w:cs="Times New Roman"/>
                <w:sz w:val="24"/>
                <w:szCs w:val="24"/>
              </w:rPr>
              <w:br/>
              <w:t>{791-767}</w:t>
            </w:r>
            <w:r w:rsidRPr="00731AA2">
              <w:rPr>
                <w:rFonts w:ascii="Times New Roman" w:eastAsia="Times New Roman" w:hAnsi="Times New Roman" w:cs="Times New Roman"/>
                <w:sz w:val="24"/>
                <w:szCs w:val="24"/>
              </w:rPr>
              <w:br/>
              <w:t>(52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782-753</w:t>
            </w:r>
            <w:r w:rsidRPr="00731AA2">
              <w:rPr>
                <w:rFonts w:ascii="Times New Roman" w:eastAsia="Times New Roman" w:hAnsi="Times New Roman" w:cs="Times New Roman"/>
                <w:sz w:val="24"/>
                <w:szCs w:val="24"/>
              </w:rPr>
              <w:br/>
              <w:t>{793-782}</w:t>
            </w:r>
            <w:r w:rsidRPr="00731AA2">
              <w:rPr>
                <w:rFonts w:ascii="Times New Roman" w:eastAsia="Times New Roman" w:hAnsi="Times New Roman" w:cs="Times New Roman"/>
                <w:sz w:val="24"/>
                <w:szCs w:val="24"/>
              </w:rPr>
              <w:br/>
              <w:t>(41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Jeroboam II</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Amos, Hosea</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753-752</w:t>
            </w:r>
            <w:r w:rsidRPr="00731AA2">
              <w:rPr>
                <w:rFonts w:ascii="Times New Roman" w:eastAsia="Times New Roman" w:hAnsi="Times New Roman" w:cs="Times New Roman"/>
                <w:sz w:val="24"/>
                <w:szCs w:val="24"/>
              </w:rPr>
              <w:br/>
              <w:t>(6 months)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Zechariah</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Amos, Hosea</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752</w:t>
            </w:r>
            <w:r w:rsidRPr="00731AA2">
              <w:rPr>
                <w:rFonts w:ascii="Times New Roman" w:eastAsia="Times New Roman" w:hAnsi="Times New Roman" w:cs="Times New Roman"/>
                <w:sz w:val="24"/>
                <w:szCs w:val="24"/>
              </w:rPr>
              <w:br/>
              <w:t>(1 month)</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Shallum</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Hosea</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752-742</w:t>
            </w:r>
            <w:r w:rsidRPr="00731AA2">
              <w:rPr>
                <w:rFonts w:ascii="Times New Roman" w:eastAsia="Times New Roman" w:hAnsi="Times New Roman" w:cs="Times New Roman"/>
                <w:sz w:val="24"/>
                <w:szCs w:val="24"/>
              </w:rPr>
              <w:br/>
              <w:t>(10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proofErr w:type="spellStart"/>
            <w:r w:rsidRPr="00731AA2">
              <w:rPr>
                <w:rFonts w:ascii="Times New Roman" w:eastAsia="Times New Roman" w:hAnsi="Times New Roman" w:cs="Times New Roman"/>
                <w:sz w:val="24"/>
                <w:szCs w:val="24"/>
              </w:rPr>
              <w:t>Menahem</w:t>
            </w:r>
            <w:proofErr w:type="spellEnd"/>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Isaiah</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742-740</w:t>
            </w:r>
            <w:r w:rsidRPr="00731AA2">
              <w:rPr>
                <w:rFonts w:ascii="Times New Roman" w:eastAsia="Times New Roman" w:hAnsi="Times New Roman" w:cs="Times New Roman"/>
                <w:sz w:val="24"/>
                <w:szCs w:val="24"/>
              </w:rPr>
              <w:br/>
              <w:t>(2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Pekahiah</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lastRenderedPageBreak/>
              <w:t>  '', Micah</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Jotham</w:t>
            </w:r>
            <w:r w:rsidRPr="00731AA2">
              <w:rPr>
                <w:rFonts w:ascii="Times New Roman" w:eastAsia="Times New Roman" w:hAnsi="Times New Roman" w:cs="Times New Roman"/>
                <w:sz w:val="24"/>
                <w:szCs w:val="24"/>
              </w:rPr>
              <w:br/>
              <w:t>(</w:t>
            </w:r>
            <w:r w:rsidRPr="00731AA2">
              <w:rPr>
                <w:rFonts w:ascii="Times New Roman" w:eastAsia="Times New Roman" w:hAnsi="Times New Roman" w:cs="Times New Roman"/>
                <w:b/>
                <w:bCs/>
                <w:sz w:val="24"/>
                <w:szCs w:val="24"/>
              </w:rPr>
              <w:t>good</w:t>
            </w:r>
            <w:r w:rsidRPr="00731AA2">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740-732</w:t>
            </w:r>
            <w:r w:rsidRPr="00731AA2">
              <w:rPr>
                <w:rFonts w:ascii="Times New Roman" w:eastAsia="Times New Roman" w:hAnsi="Times New Roman" w:cs="Times New Roman"/>
                <w:sz w:val="24"/>
                <w:szCs w:val="24"/>
              </w:rPr>
              <w:br/>
              <w:t>{750-740}</w:t>
            </w:r>
            <w:r w:rsidRPr="00731AA2">
              <w:rPr>
                <w:rFonts w:ascii="Times New Roman" w:eastAsia="Times New Roman" w:hAnsi="Times New Roman" w:cs="Times New Roman"/>
                <w:sz w:val="24"/>
                <w:szCs w:val="24"/>
              </w:rPr>
              <w:br/>
              <w:t>(16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740-732</w:t>
            </w:r>
            <w:r w:rsidRPr="00731AA2">
              <w:rPr>
                <w:rFonts w:ascii="Times New Roman" w:eastAsia="Times New Roman" w:hAnsi="Times New Roman" w:cs="Times New Roman"/>
                <w:sz w:val="24"/>
                <w:szCs w:val="24"/>
              </w:rPr>
              <w:br/>
              <w:t>{752-740}</w:t>
            </w:r>
            <w:r w:rsidRPr="00731AA2">
              <w:rPr>
                <w:rFonts w:ascii="Times New Roman" w:eastAsia="Times New Roman" w:hAnsi="Times New Roman" w:cs="Times New Roman"/>
                <w:sz w:val="24"/>
                <w:szCs w:val="24"/>
              </w:rPr>
              <w:br/>
              <w:t>(20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Pekah</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Ahaz</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732-716</w:t>
            </w:r>
            <w:r w:rsidRPr="00731AA2">
              <w:rPr>
                <w:rFonts w:ascii="Times New Roman" w:eastAsia="Times New Roman" w:hAnsi="Times New Roman" w:cs="Times New Roman"/>
                <w:sz w:val="24"/>
                <w:szCs w:val="24"/>
              </w:rPr>
              <w:br/>
              <w:t>(16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732-721</w:t>
            </w:r>
            <w:r w:rsidRPr="00731AA2">
              <w:rPr>
                <w:rFonts w:ascii="Times New Roman" w:eastAsia="Times New Roman" w:hAnsi="Times New Roman" w:cs="Times New Roman"/>
                <w:sz w:val="24"/>
                <w:szCs w:val="24"/>
              </w:rPr>
              <w:br/>
              <w:t>(9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Hoshea</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Hezekiah</w:t>
            </w:r>
            <w:r w:rsidRPr="00731AA2">
              <w:rPr>
                <w:rFonts w:ascii="Times New Roman" w:eastAsia="Times New Roman" w:hAnsi="Times New Roman" w:cs="Times New Roman"/>
                <w:sz w:val="24"/>
                <w:szCs w:val="24"/>
              </w:rPr>
              <w:br/>
              <w:t>(</w:t>
            </w:r>
            <w:r w:rsidRPr="00731AA2">
              <w:rPr>
                <w:rFonts w:ascii="Times New Roman" w:eastAsia="Times New Roman" w:hAnsi="Times New Roman" w:cs="Times New Roman"/>
                <w:b/>
                <w:bCs/>
                <w:sz w:val="24"/>
                <w:szCs w:val="24"/>
              </w:rPr>
              <w:t>good</w:t>
            </w:r>
            <w:r w:rsidRPr="00731AA2">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716-687</w:t>
            </w:r>
            <w:r w:rsidRPr="00731AA2">
              <w:rPr>
                <w:rFonts w:ascii="Times New Roman" w:eastAsia="Times New Roman" w:hAnsi="Times New Roman" w:cs="Times New Roman"/>
                <w:sz w:val="24"/>
                <w:szCs w:val="24"/>
              </w:rPr>
              <w:br/>
              <w:t>(29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Israel captive to Assyria</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Manasseh</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687-642</w:t>
            </w:r>
            <w:r w:rsidRPr="00731AA2">
              <w:rPr>
                <w:rFonts w:ascii="Times New Roman" w:eastAsia="Times New Roman" w:hAnsi="Times New Roman" w:cs="Times New Roman"/>
                <w:sz w:val="24"/>
                <w:szCs w:val="24"/>
              </w:rPr>
              <w:br/>
              <w:t>{696-687}</w:t>
            </w:r>
            <w:r w:rsidRPr="00731AA2">
              <w:rPr>
                <w:rFonts w:ascii="Times New Roman" w:eastAsia="Times New Roman" w:hAnsi="Times New Roman" w:cs="Times New Roman"/>
                <w:sz w:val="24"/>
                <w:szCs w:val="24"/>
              </w:rPr>
              <w:br/>
              <w:t>(55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Amon</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642-640</w:t>
            </w:r>
            <w:r w:rsidRPr="00731AA2">
              <w:rPr>
                <w:rFonts w:ascii="Times New Roman" w:eastAsia="Times New Roman" w:hAnsi="Times New Roman" w:cs="Times New Roman"/>
                <w:sz w:val="24"/>
                <w:szCs w:val="24"/>
              </w:rPr>
              <w:br/>
              <w:t>(2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Zephaniah,</w:t>
            </w:r>
            <w:r w:rsidRPr="00731AA2">
              <w:rPr>
                <w:rFonts w:ascii="Times New Roman" w:eastAsia="Times New Roman" w:hAnsi="Times New Roman" w:cs="Times New Roman"/>
                <w:sz w:val="24"/>
                <w:szCs w:val="24"/>
              </w:rPr>
              <w:br/>
              <w:t>Habakkuk,</w:t>
            </w:r>
            <w:r w:rsidRPr="00731AA2">
              <w:rPr>
                <w:rFonts w:ascii="Times New Roman" w:eastAsia="Times New Roman" w:hAnsi="Times New Roman" w:cs="Times New Roman"/>
                <w:sz w:val="24"/>
                <w:szCs w:val="24"/>
              </w:rPr>
              <w:br/>
              <w:t>Jeremiah</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Josiah</w:t>
            </w:r>
            <w:r w:rsidRPr="00731AA2">
              <w:rPr>
                <w:rFonts w:ascii="Times New Roman" w:eastAsia="Times New Roman" w:hAnsi="Times New Roman" w:cs="Times New Roman"/>
                <w:sz w:val="24"/>
                <w:szCs w:val="24"/>
              </w:rPr>
              <w:br/>
              <w:t>(</w:t>
            </w:r>
            <w:r w:rsidRPr="00731AA2">
              <w:rPr>
                <w:rFonts w:ascii="Times New Roman" w:eastAsia="Times New Roman" w:hAnsi="Times New Roman" w:cs="Times New Roman"/>
                <w:b/>
                <w:bCs/>
                <w:sz w:val="24"/>
                <w:szCs w:val="24"/>
              </w:rPr>
              <w:t>good</w:t>
            </w:r>
            <w:r w:rsidRPr="00731AA2">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640-608</w:t>
            </w:r>
            <w:r w:rsidRPr="00731AA2">
              <w:rPr>
                <w:rFonts w:ascii="Times New Roman" w:eastAsia="Times New Roman" w:hAnsi="Times New Roman" w:cs="Times New Roman"/>
                <w:sz w:val="24"/>
                <w:szCs w:val="24"/>
              </w:rPr>
              <w:br/>
              <w:t>(31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Obadiah- to Edom</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Jeremiah</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Jehoahaz (Shallum)</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608</w:t>
            </w:r>
            <w:r w:rsidRPr="00731AA2">
              <w:rPr>
                <w:rFonts w:ascii="Times New Roman" w:eastAsia="Times New Roman" w:hAnsi="Times New Roman" w:cs="Times New Roman"/>
                <w:sz w:val="24"/>
                <w:szCs w:val="24"/>
              </w:rPr>
              <w:br/>
              <w:t>(3 months)</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righ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Nahum-to Nineveh</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Jehoiakim</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608-597</w:t>
            </w:r>
            <w:r w:rsidRPr="00731AA2">
              <w:rPr>
                <w:rFonts w:ascii="Times New Roman" w:eastAsia="Times New Roman" w:hAnsi="Times New Roman" w:cs="Times New Roman"/>
                <w:sz w:val="24"/>
                <w:szCs w:val="24"/>
              </w:rPr>
              <w:br/>
              <w:t>(11 years)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Judah's first captivity to Babylon.</w:t>
            </w:r>
            <w:r w:rsidRPr="00731AA2">
              <w:rPr>
                <w:rFonts w:ascii="Times New Roman" w:eastAsia="Times New Roman" w:hAnsi="Times New Roman" w:cs="Times New Roman"/>
                <w:sz w:val="24"/>
                <w:szCs w:val="24"/>
              </w:rPr>
              <w:br/>
            </w:r>
            <w:r w:rsidRPr="00731AA2">
              <w:rPr>
                <w:rFonts w:ascii="Times New Roman" w:eastAsia="Times New Roman" w:hAnsi="Times New Roman" w:cs="Times New Roman"/>
                <w:i/>
                <w:iCs/>
                <w:sz w:val="24"/>
                <w:szCs w:val="24"/>
              </w:rPr>
              <w:t>(Daniel is among the captives.)</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 Ezekiel</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Jehoiachin</w:t>
            </w:r>
            <w:r w:rsidRPr="00731AA2">
              <w:rPr>
                <w:rFonts w:ascii="Times New Roman" w:eastAsia="Times New Roman" w:hAnsi="Times New Roman" w:cs="Times New Roman"/>
                <w:sz w:val="24"/>
                <w:szCs w:val="24"/>
              </w:rPr>
              <w:br/>
              <w:t xml:space="preserve">(Jeconiah, </w:t>
            </w:r>
            <w:proofErr w:type="spellStart"/>
            <w:r w:rsidRPr="00731AA2">
              <w:rPr>
                <w:rFonts w:ascii="Times New Roman" w:eastAsia="Times New Roman" w:hAnsi="Times New Roman" w:cs="Times New Roman"/>
                <w:sz w:val="24"/>
                <w:szCs w:val="24"/>
              </w:rPr>
              <w:t>Coniah</w:t>
            </w:r>
            <w:proofErr w:type="spellEnd"/>
            <w:r w:rsidRPr="00731AA2">
              <w:rPr>
                <w:rFonts w:ascii="Times New Roman" w:eastAsia="Times New Roman" w:hAnsi="Times New Roman" w:cs="Times New Roman"/>
                <w:sz w:val="24"/>
                <w:szCs w:val="24"/>
              </w:rPr>
              <w:t>)</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597</w:t>
            </w:r>
            <w:r w:rsidRPr="00731AA2">
              <w:rPr>
                <w:rFonts w:ascii="Times New Roman" w:eastAsia="Times New Roman" w:hAnsi="Times New Roman" w:cs="Times New Roman"/>
                <w:sz w:val="24"/>
                <w:szCs w:val="24"/>
              </w:rPr>
              <w:br/>
              <w:t>(3 months)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Judah's second captivity to Babylon.</w:t>
            </w:r>
            <w:r w:rsidRPr="00731AA2">
              <w:rPr>
                <w:rFonts w:ascii="Times New Roman" w:eastAsia="Times New Roman" w:hAnsi="Times New Roman" w:cs="Times New Roman"/>
                <w:sz w:val="24"/>
                <w:szCs w:val="24"/>
              </w:rPr>
              <w:br/>
            </w:r>
            <w:r w:rsidRPr="00731AA2">
              <w:rPr>
                <w:rFonts w:ascii="Times New Roman" w:eastAsia="Times New Roman" w:hAnsi="Times New Roman" w:cs="Times New Roman"/>
                <w:i/>
                <w:iCs/>
                <w:sz w:val="24"/>
                <w:szCs w:val="24"/>
              </w:rPr>
              <w:t>(Ezekiel is among the captives.)</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 ''</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Zedekiah</w:t>
            </w:r>
            <w:r w:rsidRPr="00731AA2">
              <w:rPr>
                <w:rFonts w:ascii="Times New Roman" w:eastAsia="Times New Roman" w:hAnsi="Times New Roman" w:cs="Times New Roman"/>
                <w:sz w:val="24"/>
                <w:szCs w:val="24"/>
              </w:rPr>
              <w:b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597-586</w:t>
            </w:r>
            <w:r w:rsidRPr="00731AA2">
              <w:rPr>
                <w:rFonts w:ascii="Times New Roman" w:eastAsia="Times New Roman" w:hAnsi="Times New Roman" w:cs="Times New Roman"/>
                <w:sz w:val="24"/>
                <w:szCs w:val="24"/>
              </w:rPr>
              <w:br/>
              <w:t>(11 years)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Ezekiel</w:t>
            </w:r>
            <w:r w:rsidRPr="00731AA2">
              <w:rPr>
                <w:rFonts w:ascii="Times New Roman" w:eastAsia="Times New Roman" w:hAnsi="Times New Roman" w:cs="Times New Roman"/>
                <w:sz w:val="24"/>
                <w:szCs w:val="24"/>
              </w:rPr>
              <w:br/>
              <w:t>Daniel</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i/>
                <w:iCs/>
                <w:sz w:val="24"/>
                <w:szCs w:val="24"/>
              </w:rPr>
              <w:t>Jerusalem and</w:t>
            </w:r>
            <w:r w:rsidRPr="00731AA2">
              <w:rPr>
                <w:rFonts w:ascii="Times New Roman" w:eastAsia="Times New Roman" w:hAnsi="Times New Roman" w:cs="Times New Roman"/>
                <w:i/>
                <w:iCs/>
                <w:sz w:val="24"/>
                <w:szCs w:val="24"/>
              </w:rPr>
              <w:br/>
              <w:t>the first Temple</w:t>
            </w:r>
            <w:r w:rsidRPr="00731AA2">
              <w:rPr>
                <w:rFonts w:ascii="Times New Roman" w:eastAsia="Times New Roman" w:hAnsi="Times New Roman" w:cs="Times New Roman"/>
                <w:i/>
                <w:iCs/>
                <w:sz w:val="24"/>
                <w:szCs w:val="24"/>
              </w:rPr>
              <w:br/>
              <w:t>are destroyed</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i/>
                <w:iCs/>
                <w:sz w:val="24"/>
                <w:szCs w:val="24"/>
              </w:rPr>
              <w:t>586</w:t>
            </w:r>
            <w:r w:rsidRPr="00731AA2">
              <w:rPr>
                <w:rFonts w:ascii="Times New Roman" w:eastAsia="Times New Roman" w:hAnsi="Times New Roman" w:cs="Times New Roman"/>
                <w:sz w:val="24"/>
                <w:szCs w:val="24"/>
              </w:rPr>
              <w:br/>
              <w:t> </w:t>
            </w:r>
            <w:r w:rsidRPr="00731AA2">
              <w:rPr>
                <w:rFonts w:ascii="Times New Roman" w:eastAsia="Times New Roman" w:hAnsi="Times New Roman" w:cs="Times New Roman"/>
                <w:sz w:val="24"/>
                <w:szCs w:val="24"/>
              </w:rPr>
              <w:b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 Final captivity to Babylon</w:t>
            </w:r>
            <w:r w:rsidRPr="00731AA2">
              <w:rPr>
                <w:rFonts w:ascii="Times New Roman" w:eastAsia="Times New Roman" w:hAnsi="Times New Roman" w:cs="Times New Roman"/>
                <w:sz w:val="24"/>
                <w:szCs w:val="24"/>
              </w:rPr>
              <w:br/>
            </w:r>
            <w:r w:rsidRPr="00731AA2">
              <w:rPr>
                <w:rFonts w:ascii="Times New Roman" w:eastAsia="Times New Roman" w:hAnsi="Times New Roman" w:cs="Times New Roman"/>
                <w:i/>
                <w:iCs/>
                <w:sz w:val="24"/>
                <w:szCs w:val="24"/>
              </w:rPr>
              <w:t>Daniel ministers throughout the full</w:t>
            </w:r>
            <w:r w:rsidRPr="00731AA2">
              <w:rPr>
                <w:rFonts w:ascii="Times New Roman" w:eastAsia="Times New Roman" w:hAnsi="Times New Roman" w:cs="Times New Roman"/>
                <w:i/>
                <w:iCs/>
                <w:sz w:val="24"/>
                <w:szCs w:val="24"/>
              </w:rPr>
              <w:br/>
              <w:t>70 years of Judah's captivity.</w:t>
            </w:r>
          </w:p>
        </w:tc>
      </w:tr>
      <w:tr w:rsidR="00731AA2" w:rsidRPr="00731AA2" w:rsidTr="00731A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Haggai</w:t>
            </w:r>
            <w:r w:rsidRPr="00731AA2">
              <w:rPr>
                <w:rFonts w:ascii="Times New Roman" w:eastAsia="Times New Roman" w:hAnsi="Times New Roman" w:cs="Times New Roman"/>
                <w:sz w:val="24"/>
                <w:szCs w:val="24"/>
              </w:rPr>
              <w:br/>
              <w:t>Zechariah</w:t>
            </w:r>
            <w:r w:rsidRPr="00731AA2">
              <w:rPr>
                <w:rFonts w:ascii="Times New Roman" w:eastAsia="Times New Roman" w:hAnsi="Times New Roman" w:cs="Times New Roman"/>
                <w:sz w:val="24"/>
                <w:szCs w:val="24"/>
              </w:rPr>
              <w:br/>
              <w:t>Malachi</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i/>
                <w:iCs/>
                <w:sz w:val="24"/>
                <w:szCs w:val="24"/>
              </w:rPr>
              <w:t>Prophets to the</w:t>
            </w:r>
            <w:r w:rsidRPr="00731AA2">
              <w:rPr>
                <w:rFonts w:ascii="Times New Roman" w:eastAsia="Times New Roman" w:hAnsi="Times New Roman" w:cs="Times New Roman"/>
                <w:i/>
                <w:iCs/>
                <w:sz w:val="24"/>
                <w:szCs w:val="24"/>
              </w:rPr>
              <w:br/>
              <w:t>returned remnant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jc w:val="left"/>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c. 520</w:t>
            </w:r>
            <w:r w:rsidRPr="00731AA2">
              <w:rPr>
                <w:rFonts w:ascii="Times New Roman" w:eastAsia="Times New Roman" w:hAnsi="Times New Roman" w:cs="Times New Roman"/>
                <w:sz w:val="24"/>
                <w:szCs w:val="24"/>
              </w:rPr>
              <w:br/>
              <w:t>c. 520</w:t>
            </w:r>
            <w:r w:rsidRPr="00731AA2">
              <w:rPr>
                <w:rFonts w:ascii="Times New Roman" w:eastAsia="Times New Roman" w:hAnsi="Times New Roman" w:cs="Times New Roman"/>
                <w:sz w:val="24"/>
                <w:szCs w:val="24"/>
              </w:rPr>
              <w:br/>
              <w:t>c. 400</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31AA2" w:rsidRPr="00731AA2" w:rsidRDefault="00731AA2" w:rsidP="00731AA2">
            <w:pPr>
              <w:spacing w:before="0" w:beforeAutospacing="0" w:after="0" w:afterAutospacing="0"/>
              <w:rPr>
                <w:rFonts w:ascii="Times New Roman" w:eastAsia="Times New Roman" w:hAnsi="Times New Roman" w:cs="Times New Roman"/>
                <w:sz w:val="24"/>
                <w:szCs w:val="24"/>
              </w:rPr>
            </w:pPr>
            <w:r w:rsidRPr="00731AA2">
              <w:rPr>
                <w:rFonts w:ascii="Times New Roman" w:eastAsia="Times New Roman" w:hAnsi="Times New Roman" w:cs="Times New Roman"/>
                <w:sz w:val="24"/>
                <w:szCs w:val="24"/>
              </w:rPr>
              <w:t>A remnant returns to Jerusalem.</w:t>
            </w:r>
            <w:r w:rsidRPr="00731AA2">
              <w:rPr>
                <w:rFonts w:ascii="Times New Roman" w:eastAsia="Times New Roman" w:hAnsi="Times New Roman" w:cs="Times New Roman"/>
                <w:sz w:val="24"/>
                <w:szCs w:val="24"/>
              </w:rPr>
              <w:br/>
              <w:t>The city and the second Temple are rebuilt.</w:t>
            </w:r>
            <w:r w:rsidRPr="00731AA2">
              <w:rPr>
                <w:rFonts w:ascii="Times New Roman" w:eastAsia="Times New Roman" w:hAnsi="Times New Roman" w:cs="Times New Roman"/>
                <w:sz w:val="24"/>
                <w:szCs w:val="24"/>
              </w:rPr>
              <w:br/>
              <w:t> </w:t>
            </w:r>
          </w:p>
        </w:tc>
      </w:tr>
    </w:tbl>
    <w:p w:rsidR="00731AA2" w:rsidRPr="00731AA2" w:rsidRDefault="00731AA2" w:rsidP="00731AA2">
      <w:pPr>
        <w:numPr>
          <w:ilvl w:val="0"/>
          <w:numId w:val="5"/>
        </w:numPr>
        <w:shd w:val="clear" w:color="auto" w:fill="FFFFFF"/>
        <w:ind w:left="1440"/>
        <w:jc w:val="left"/>
        <w:rPr>
          <w:rFonts w:ascii="Times New Roman" w:eastAsia="Times New Roman" w:hAnsi="Times New Roman" w:cs="Times New Roman"/>
          <w:b/>
          <w:color w:val="000000"/>
          <w:sz w:val="18"/>
          <w:szCs w:val="18"/>
        </w:rPr>
      </w:pPr>
      <w:r w:rsidRPr="00731AA2">
        <w:rPr>
          <w:rFonts w:ascii="Times New Roman" w:eastAsia="Times New Roman" w:hAnsi="Times New Roman" w:cs="Times New Roman"/>
          <w:b/>
          <w:color w:val="000000"/>
          <w:sz w:val="18"/>
          <w:szCs w:val="18"/>
        </w:rPr>
        <w:t>Dates in {brackets} indicate a period of co-regency with the prior king(s).</w:t>
      </w:r>
    </w:p>
    <w:p w:rsidR="00731AA2" w:rsidRPr="00731AA2" w:rsidRDefault="00731AA2" w:rsidP="00731AA2">
      <w:pPr>
        <w:numPr>
          <w:ilvl w:val="0"/>
          <w:numId w:val="5"/>
        </w:numPr>
        <w:shd w:val="clear" w:color="auto" w:fill="FFFFFF"/>
        <w:ind w:left="1440"/>
        <w:jc w:val="left"/>
        <w:rPr>
          <w:rFonts w:ascii="Times New Roman" w:eastAsia="Times New Roman" w:hAnsi="Times New Roman" w:cs="Times New Roman"/>
          <w:b/>
          <w:color w:val="000000"/>
          <w:sz w:val="18"/>
          <w:szCs w:val="18"/>
        </w:rPr>
      </w:pPr>
      <w:r w:rsidRPr="00731AA2">
        <w:rPr>
          <w:rFonts w:ascii="Times New Roman" w:eastAsia="Times New Roman" w:hAnsi="Times New Roman" w:cs="Times New Roman"/>
          <w:b/>
          <w:color w:val="000000"/>
          <w:sz w:val="18"/>
          <w:szCs w:val="18"/>
        </w:rPr>
        <w:t>Span includes the period of co-regency (if any).</w:t>
      </w:r>
    </w:p>
    <w:p w:rsidR="00731AA2" w:rsidRPr="00731AA2" w:rsidRDefault="00731AA2" w:rsidP="00731AA2">
      <w:pPr>
        <w:numPr>
          <w:ilvl w:val="0"/>
          <w:numId w:val="5"/>
        </w:numPr>
        <w:shd w:val="clear" w:color="auto" w:fill="FFFFFF"/>
        <w:ind w:left="1440"/>
        <w:jc w:val="left"/>
        <w:rPr>
          <w:rFonts w:ascii="Times New Roman" w:eastAsia="Times New Roman" w:hAnsi="Times New Roman" w:cs="Times New Roman"/>
          <w:b/>
          <w:color w:val="000000"/>
          <w:sz w:val="18"/>
          <w:szCs w:val="18"/>
        </w:rPr>
      </w:pPr>
      <w:r w:rsidRPr="00731AA2">
        <w:rPr>
          <w:rFonts w:ascii="Times New Roman" w:eastAsia="Times New Roman" w:hAnsi="Times New Roman" w:cs="Times New Roman"/>
          <w:b/>
          <w:color w:val="000000"/>
          <w:sz w:val="18"/>
          <w:szCs w:val="18"/>
        </w:rPr>
        <w:t>Where the Bible text summarizes a king's reign --</w:t>
      </w:r>
      <w:r w:rsidRPr="00731AA2">
        <w:rPr>
          <w:rFonts w:ascii="Times New Roman" w:eastAsia="Times New Roman" w:hAnsi="Times New Roman" w:cs="Times New Roman"/>
          <w:b/>
          <w:color w:val="000000"/>
          <w:sz w:val="18"/>
          <w:szCs w:val="18"/>
        </w:rPr>
        <w:br/>
        <w:t>- - Partial years were </w:t>
      </w:r>
      <w:r w:rsidRPr="00731AA2">
        <w:rPr>
          <w:rFonts w:ascii="Times New Roman" w:eastAsia="Times New Roman" w:hAnsi="Times New Roman" w:cs="Times New Roman"/>
          <w:b/>
          <w:i/>
          <w:iCs/>
          <w:color w:val="000000"/>
          <w:sz w:val="18"/>
          <w:szCs w:val="18"/>
        </w:rPr>
        <w:t>sometimes</w:t>
      </w:r>
      <w:r w:rsidRPr="00731AA2">
        <w:rPr>
          <w:rFonts w:ascii="Times New Roman" w:eastAsia="Times New Roman" w:hAnsi="Times New Roman" w:cs="Times New Roman"/>
          <w:b/>
          <w:color w:val="000000"/>
          <w:sz w:val="18"/>
          <w:szCs w:val="18"/>
        </w:rPr>
        <w:t> counted as full years.</w:t>
      </w:r>
      <w:r w:rsidRPr="00731AA2">
        <w:rPr>
          <w:rFonts w:ascii="Times New Roman" w:eastAsia="Times New Roman" w:hAnsi="Times New Roman" w:cs="Times New Roman"/>
          <w:b/>
          <w:color w:val="000000"/>
          <w:sz w:val="18"/>
          <w:szCs w:val="18"/>
        </w:rPr>
        <w:br/>
        <w:t>- - A brief overlap of reign (</w:t>
      </w:r>
      <w:proofErr w:type="spellStart"/>
      <w:proofErr w:type="gramStart"/>
      <w:r w:rsidRPr="00731AA2">
        <w:rPr>
          <w:rFonts w:ascii="Times New Roman" w:eastAsia="Times New Roman" w:hAnsi="Times New Roman" w:cs="Times New Roman"/>
          <w:b/>
          <w:color w:val="000000"/>
          <w:sz w:val="18"/>
          <w:szCs w:val="18"/>
        </w:rPr>
        <w:t>eg</w:t>
      </w:r>
      <w:proofErr w:type="spellEnd"/>
      <w:r w:rsidRPr="00731AA2">
        <w:rPr>
          <w:rFonts w:ascii="Times New Roman" w:eastAsia="Times New Roman" w:hAnsi="Times New Roman" w:cs="Times New Roman"/>
          <w:b/>
          <w:color w:val="000000"/>
          <w:sz w:val="18"/>
          <w:szCs w:val="18"/>
        </w:rPr>
        <w:t>.,</w:t>
      </w:r>
      <w:proofErr w:type="gramEnd"/>
      <w:r w:rsidRPr="00731AA2">
        <w:rPr>
          <w:rFonts w:ascii="Times New Roman" w:eastAsia="Times New Roman" w:hAnsi="Times New Roman" w:cs="Times New Roman"/>
          <w:b/>
          <w:color w:val="000000"/>
          <w:sz w:val="18"/>
          <w:szCs w:val="18"/>
        </w:rPr>
        <w:t xml:space="preserve"> during the transfer of power from father to son) </w:t>
      </w:r>
      <w:r w:rsidRPr="00731AA2">
        <w:rPr>
          <w:rFonts w:ascii="Times New Roman" w:eastAsia="Times New Roman" w:hAnsi="Times New Roman" w:cs="Times New Roman"/>
          <w:b/>
          <w:color w:val="000000"/>
          <w:sz w:val="18"/>
          <w:szCs w:val="18"/>
        </w:rPr>
        <w:br/>
        <w:t>may be counted as a full year for both kings.</w:t>
      </w:r>
    </w:p>
    <w:p w:rsidR="00731AA2" w:rsidRPr="00731AA2" w:rsidRDefault="00731AA2" w:rsidP="00731AA2">
      <w:pPr>
        <w:numPr>
          <w:ilvl w:val="0"/>
          <w:numId w:val="5"/>
        </w:numPr>
        <w:shd w:val="clear" w:color="auto" w:fill="FFFFFF"/>
        <w:ind w:left="1440"/>
        <w:jc w:val="left"/>
        <w:rPr>
          <w:rFonts w:ascii="Times New Roman" w:eastAsia="Times New Roman" w:hAnsi="Times New Roman" w:cs="Times New Roman"/>
          <w:b/>
          <w:color w:val="000000"/>
          <w:sz w:val="18"/>
          <w:szCs w:val="18"/>
        </w:rPr>
      </w:pPr>
      <w:r w:rsidRPr="00731AA2">
        <w:rPr>
          <w:rFonts w:ascii="Times New Roman" w:eastAsia="Times New Roman" w:hAnsi="Times New Roman" w:cs="Times New Roman"/>
          <w:b/>
          <w:color w:val="000000"/>
          <w:sz w:val="18"/>
          <w:szCs w:val="18"/>
        </w:rPr>
        <w:t xml:space="preserve">Primary reference used for dating: </w:t>
      </w:r>
      <w:proofErr w:type="spellStart"/>
      <w:r w:rsidRPr="00731AA2">
        <w:rPr>
          <w:rFonts w:ascii="Times New Roman" w:eastAsia="Times New Roman" w:hAnsi="Times New Roman" w:cs="Times New Roman"/>
          <w:b/>
          <w:color w:val="000000"/>
          <w:sz w:val="18"/>
          <w:szCs w:val="18"/>
        </w:rPr>
        <w:t>Scofield</w:t>
      </w:r>
      <w:proofErr w:type="spellEnd"/>
      <w:r w:rsidRPr="00731AA2">
        <w:rPr>
          <w:rFonts w:ascii="Times New Roman" w:eastAsia="Times New Roman" w:hAnsi="Times New Roman" w:cs="Times New Roman"/>
          <w:b/>
          <w:color w:val="000000"/>
          <w:sz w:val="18"/>
          <w:szCs w:val="18"/>
        </w:rPr>
        <w:t xml:space="preserve"> Reference </w:t>
      </w:r>
    </w:p>
    <w:p w:rsidR="00731AA2" w:rsidRPr="00731AA2" w:rsidRDefault="00731AA2" w:rsidP="00731AA2">
      <w:pPr>
        <w:shd w:val="clear" w:color="auto" w:fill="FFFFFF"/>
        <w:spacing w:before="0" w:beforeAutospacing="0" w:after="0" w:afterAutospacing="0"/>
        <w:jc w:val="left"/>
        <w:rPr>
          <w:rFonts w:ascii="Helvetica" w:eastAsia="Times New Roman" w:hAnsi="Helvetica" w:cs="Helvetica"/>
          <w:color w:val="000000"/>
          <w:sz w:val="30"/>
          <w:szCs w:val="30"/>
        </w:rPr>
      </w:pPr>
    </w:p>
    <w:p w:rsidR="00731AA2" w:rsidRPr="00A50604" w:rsidRDefault="00731AA2" w:rsidP="00731AA2">
      <w:pPr>
        <w:jc w:val="both"/>
        <w:rPr>
          <w:rFonts w:ascii="Times New Roman" w:hAnsi="Times New Roman" w:cs="Times New Roman"/>
          <w:b/>
          <w:sz w:val="24"/>
          <w:szCs w:val="24"/>
        </w:rPr>
      </w:pPr>
      <w:r w:rsidRPr="00731AA2">
        <w:rPr>
          <w:rFonts w:ascii="Helvetica" w:eastAsia="Times New Roman" w:hAnsi="Helvetica" w:cs="Helvetica"/>
          <w:color w:val="000000"/>
          <w:sz w:val="30"/>
          <w:szCs w:val="30"/>
        </w:rPr>
        <w:br/>
      </w:r>
    </w:p>
    <w:sectPr w:rsidR="00731AA2" w:rsidRPr="00A50604" w:rsidSect="00A469E6">
      <w:headerReference w:type="default" r:id="rId9"/>
      <w:footerReference w:type="default" r:id="rId10"/>
      <w:pgSz w:w="12240" w:h="15840"/>
      <w:pgMar w:top="1440" w:right="1440" w:bottom="1440" w:left="1440" w:header="720" w:footer="720" w:gutter="0"/>
      <w:pgNumType w:start="7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68F" w:rsidRDefault="0002368F" w:rsidP="00A469E6">
      <w:pPr>
        <w:spacing w:before="0" w:after="0"/>
      </w:pPr>
      <w:r>
        <w:separator/>
      </w:r>
    </w:p>
  </w:endnote>
  <w:endnote w:type="continuationSeparator" w:id="0">
    <w:p w:rsidR="0002368F" w:rsidRDefault="0002368F" w:rsidP="00A469E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0881"/>
      <w:docPartObj>
        <w:docPartGallery w:val="Page Numbers (Bottom of Page)"/>
        <w:docPartUnique/>
      </w:docPartObj>
    </w:sdtPr>
    <w:sdtContent>
      <w:p w:rsidR="00A469E6" w:rsidRDefault="00B07178">
        <w:pPr>
          <w:pStyle w:val="Footer"/>
        </w:pPr>
        <w:fldSimple w:instr=" PAGE   \* MERGEFORMAT ">
          <w:r w:rsidR="00731AA2">
            <w:rPr>
              <w:noProof/>
            </w:rPr>
            <w:t>73</w:t>
          </w:r>
        </w:fldSimple>
      </w:p>
    </w:sdtContent>
  </w:sdt>
  <w:p w:rsidR="00A469E6" w:rsidRDefault="00A469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68F" w:rsidRDefault="0002368F" w:rsidP="00A469E6">
      <w:pPr>
        <w:spacing w:before="0" w:after="0"/>
      </w:pPr>
      <w:r>
        <w:separator/>
      </w:r>
    </w:p>
  </w:footnote>
  <w:footnote w:type="continuationSeparator" w:id="0">
    <w:p w:rsidR="0002368F" w:rsidRDefault="0002368F" w:rsidP="00A469E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0882"/>
      <w:docPartObj>
        <w:docPartGallery w:val="Page Numbers (Top of Page)"/>
        <w:docPartUnique/>
      </w:docPartObj>
    </w:sdtPr>
    <w:sdtContent>
      <w:p w:rsidR="00A469E6" w:rsidRDefault="00B07178">
        <w:pPr>
          <w:pStyle w:val="Header"/>
        </w:pPr>
        <w:fldSimple w:instr=" PAGE   \* MERGEFORMAT ">
          <w:r w:rsidR="00731AA2">
            <w:rPr>
              <w:noProof/>
            </w:rPr>
            <w:t>73</w:t>
          </w:r>
        </w:fldSimple>
      </w:p>
    </w:sdtContent>
  </w:sdt>
  <w:p w:rsidR="00A469E6" w:rsidRDefault="00A469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1B06"/>
    <w:multiLevelType w:val="hybridMultilevel"/>
    <w:tmpl w:val="E612F464"/>
    <w:lvl w:ilvl="0" w:tplc="63C850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CD43451"/>
    <w:multiLevelType w:val="multilevel"/>
    <w:tmpl w:val="862C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666F2"/>
    <w:multiLevelType w:val="hybridMultilevel"/>
    <w:tmpl w:val="463A791E"/>
    <w:lvl w:ilvl="0" w:tplc="912EF62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1AC376F"/>
    <w:multiLevelType w:val="hybridMultilevel"/>
    <w:tmpl w:val="75105F00"/>
    <w:lvl w:ilvl="0" w:tplc="AC746A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9102630"/>
    <w:multiLevelType w:val="hybridMultilevel"/>
    <w:tmpl w:val="EFCCFF34"/>
    <w:lvl w:ilvl="0" w:tplc="E12E4F64">
      <w:start w:val="1"/>
      <w:numFmt w:val="decimal"/>
      <w:lvlText w:val="%1."/>
      <w:lvlJc w:val="left"/>
      <w:pPr>
        <w:ind w:left="720" w:hanging="360"/>
      </w:pPr>
      <w:rPr>
        <w:rFonts w:hint="default"/>
        <w:b/>
      </w:rPr>
    </w:lvl>
    <w:lvl w:ilvl="1" w:tplc="FBB84E4C">
      <w:start w:val="1"/>
      <w:numFmt w:val="lowerLetter"/>
      <w:lvlText w:val="%2."/>
      <w:lvlJc w:val="left"/>
      <w:pPr>
        <w:ind w:left="1440" w:hanging="360"/>
      </w:pPr>
      <w:rPr>
        <w:rFonts w:ascii="Times New Roman" w:hAnsi="Times New Roman" w:cs="Times New Roman"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1920DD"/>
    <w:rsid w:val="0000064A"/>
    <w:rsid w:val="00000B2D"/>
    <w:rsid w:val="00001010"/>
    <w:rsid w:val="00001302"/>
    <w:rsid w:val="00001410"/>
    <w:rsid w:val="0000166C"/>
    <w:rsid w:val="00001BFA"/>
    <w:rsid w:val="00002EE2"/>
    <w:rsid w:val="000034A6"/>
    <w:rsid w:val="00003D52"/>
    <w:rsid w:val="00004035"/>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68F"/>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480"/>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023"/>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67AB1"/>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A6C"/>
    <w:rsid w:val="000A6EA3"/>
    <w:rsid w:val="000A7664"/>
    <w:rsid w:val="000A7DF1"/>
    <w:rsid w:val="000B095F"/>
    <w:rsid w:val="000B19B0"/>
    <w:rsid w:val="000B1B2E"/>
    <w:rsid w:val="000B1FA9"/>
    <w:rsid w:val="000B2495"/>
    <w:rsid w:val="000B271E"/>
    <w:rsid w:val="000B2837"/>
    <w:rsid w:val="000B28D1"/>
    <w:rsid w:val="000B3063"/>
    <w:rsid w:val="000B3849"/>
    <w:rsid w:val="000B4274"/>
    <w:rsid w:val="000B44B8"/>
    <w:rsid w:val="000B4E6C"/>
    <w:rsid w:val="000B51A2"/>
    <w:rsid w:val="000B538B"/>
    <w:rsid w:val="000B573F"/>
    <w:rsid w:val="000B5F6A"/>
    <w:rsid w:val="000B5FB1"/>
    <w:rsid w:val="000B6120"/>
    <w:rsid w:val="000B66B2"/>
    <w:rsid w:val="000B66C2"/>
    <w:rsid w:val="000B6B26"/>
    <w:rsid w:val="000B72B0"/>
    <w:rsid w:val="000C01EF"/>
    <w:rsid w:val="000C04F7"/>
    <w:rsid w:val="000C0CA7"/>
    <w:rsid w:val="000C14D1"/>
    <w:rsid w:val="000C1EC6"/>
    <w:rsid w:val="000C2DD7"/>
    <w:rsid w:val="000C3498"/>
    <w:rsid w:val="000C4295"/>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04B"/>
    <w:rsid w:val="000D043F"/>
    <w:rsid w:val="000D0B11"/>
    <w:rsid w:val="000D0E5F"/>
    <w:rsid w:val="000D0FE2"/>
    <w:rsid w:val="000D1E73"/>
    <w:rsid w:val="000D1FA0"/>
    <w:rsid w:val="000D247B"/>
    <w:rsid w:val="000D247D"/>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492"/>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397C"/>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344"/>
    <w:rsid w:val="0011055A"/>
    <w:rsid w:val="00110725"/>
    <w:rsid w:val="00110D75"/>
    <w:rsid w:val="00110F5B"/>
    <w:rsid w:val="00111299"/>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6C4"/>
    <w:rsid w:val="00121B1B"/>
    <w:rsid w:val="00121E29"/>
    <w:rsid w:val="00121EBB"/>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46A"/>
    <w:rsid w:val="00135AB7"/>
    <w:rsid w:val="00136A70"/>
    <w:rsid w:val="001374F1"/>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260"/>
    <w:rsid w:val="0015045C"/>
    <w:rsid w:val="001518BC"/>
    <w:rsid w:val="00151CFF"/>
    <w:rsid w:val="0015248C"/>
    <w:rsid w:val="00152FF2"/>
    <w:rsid w:val="00154334"/>
    <w:rsid w:val="00155065"/>
    <w:rsid w:val="00155DED"/>
    <w:rsid w:val="0015624B"/>
    <w:rsid w:val="00156779"/>
    <w:rsid w:val="00157D26"/>
    <w:rsid w:val="001601D2"/>
    <w:rsid w:val="001607F9"/>
    <w:rsid w:val="00160996"/>
    <w:rsid w:val="00160ED9"/>
    <w:rsid w:val="0016102F"/>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19D"/>
    <w:rsid w:val="001673A3"/>
    <w:rsid w:val="0016750A"/>
    <w:rsid w:val="00167670"/>
    <w:rsid w:val="001702EB"/>
    <w:rsid w:val="00170D47"/>
    <w:rsid w:val="00171CD4"/>
    <w:rsid w:val="001720CF"/>
    <w:rsid w:val="00172C1B"/>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128"/>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0DD"/>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2A10"/>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7A"/>
    <w:rsid w:val="001A7BE0"/>
    <w:rsid w:val="001A7D93"/>
    <w:rsid w:val="001B0782"/>
    <w:rsid w:val="001B088D"/>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5E37"/>
    <w:rsid w:val="001C6139"/>
    <w:rsid w:val="001C6B1E"/>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4C6"/>
    <w:rsid w:val="001D35B7"/>
    <w:rsid w:val="001D36CF"/>
    <w:rsid w:val="001D383E"/>
    <w:rsid w:val="001D39DD"/>
    <w:rsid w:val="001D427B"/>
    <w:rsid w:val="001D45AF"/>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24E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277E"/>
    <w:rsid w:val="001F2FEA"/>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435"/>
    <w:rsid w:val="0020453D"/>
    <w:rsid w:val="002046FD"/>
    <w:rsid w:val="002053DA"/>
    <w:rsid w:val="00205F1C"/>
    <w:rsid w:val="002061B2"/>
    <w:rsid w:val="00206259"/>
    <w:rsid w:val="0020664C"/>
    <w:rsid w:val="00206856"/>
    <w:rsid w:val="00206871"/>
    <w:rsid w:val="00207146"/>
    <w:rsid w:val="00207469"/>
    <w:rsid w:val="002075A6"/>
    <w:rsid w:val="00207930"/>
    <w:rsid w:val="00207B4A"/>
    <w:rsid w:val="002109FC"/>
    <w:rsid w:val="002111DB"/>
    <w:rsid w:val="002113D8"/>
    <w:rsid w:val="002115B9"/>
    <w:rsid w:val="002122D4"/>
    <w:rsid w:val="00212342"/>
    <w:rsid w:val="00212457"/>
    <w:rsid w:val="002126DA"/>
    <w:rsid w:val="00213CC3"/>
    <w:rsid w:val="00213D79"/>
    <w:rsid w:val="002149A1"/>
    <w:rsid w:val="0021509E"/>
    <w:rsid w:val="0021534C"/>
    <w:rsid w:val="00215AD5"/>
    <w:rsid w:val="002160A1"/>
    <w:rsid w:val="002161E0"/>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92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5E"/>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5ED"/>
    <w:rsid w:val="002517F1"/>
    <w:rsid w:val="00251BD3"/>
    <w:rsid w:val="0025206D"/>
    <w:rsid w:val="002525F0"/>
    <w:rsid w:val="002535B1"/>
    <w:rsid w:val="0025370F"/>
    <w:rsid w:val="002544E3"/>
    <w:rsid w:val="002544F0"/>
    <w:rsid w:val="002548C4"/>
    <w:rsid w:val="00254992"/>
    <w:rsid w:val="0025517C"/>
    <w:rsid w:val="00255726"/>
    <w:rsid w:val="00255B2B"/>
    <w:rsid w:val="00255F42"/>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3BAB"/>
    <w:rsid w:val="0026414D"/>
    <w:rsid w:val="002641A1"/>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6EFC"/>
    <w:rsid w:val="00287909"/>
    <w:rsid w:val="00287DDB"/>
    <w:rsid w:val="00287DFB"/>
    <w:rsid w:val="002906D4"/>
    <w:rsid w:val="00290D49"/>
    <w:rsid w:val="00290FE4"/>
    <w:rsid w:val="0029108F"/>
    <w:rsid w:val="00291464"/>
    <w:rsid w:val="00291ACB"/>
    <w:rsid w:val="0029280F"/>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108"/>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6F69"/>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3660"/>
    <w:rsid w:val="002D4521"/>
    <w:rsid w:val="002D4DF0"/>
    <w:rsid w:val="002D4E6C"/>
    <w:rsid w:val="002D5D74"/>
    <w:rsid w:val="002D622E"/>
    <w:rsid w:val="002D7570"/>
    <w:rsid w:val="002D7677"/>
    <w:rsid w:val="002D79C6"/>
    <w:rsid w:val="002D7D68"/>
    <w:rsid w:val="002D7D8F"/>
    <w:rsid w:val="002E0762"/>
    <w:rsid w:val="002E1721"/>
    <w:rsid w:val="002E1EC3"/>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5B6"/>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1C9"/>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6B0B"/>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584"/>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5585"/>
    <w:rsid w:val="0034723C"/>
    <w:rsid w:val="00347543"/>
    <w:rsid w:val="003478AE"/>
    <w:rsid w:val="00350B95"/>
    <w:rsid w:val="00350BBD"/>
    <w:rsid w:val="00350E71"/>
    <w:rsid w:val="00351130"/>
    <w:rsid w:val="00351DEF"/>
    <w:rsid w:val="00352135"/>
    <w:rsid w:val="0035260A"/>
    <w:rsid w:val="00352962"/>
    <w:rsid w:val="00352BC5"/>
    <w:rsid w:val="00353841"/>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40"/>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DBC"/>
    <w:rsid w:val="00366F33"/>
    <w:rsid w:val="0036790A"/>
    <w:rsid w:val="0037026B"/>
    <w:rsid w:val="0037052D"/>
    <w:rsid w:val="003711E4"/>
    <w:rsid w:val="00371F0E"/>
    <w:rsid w:val="00372950"/>
    <w:rsid w:val="00372E45"/>
    <w:rsid w:val="00372FE0"/>
    <w:rsid w:val="00373061"/>
    <w:rsid w:val="003730B8"/>
    <w:rsid w:val="0037313D"/>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5A"/>
    <w:rsid w:val="003778AF"/>
    <w:rsid w:val="00377A89"/>
    <w:rsid w:val="00377B7A"/>
    <w:rsid w:val="00377BDC"/>
    <w:rsid w:val="00377DC8"/>
    <w:rsid w:val="0038047D"/>
    <w:rsid w:val="0038067F"/>
    <w:rsid w:val="00380934"/>
    <w:rsid w:val="003809B1"/>
    <w:rsid w:val="003809BB"/>
    <w:rsid w:val="00381C86"/>
    <w:rsid w:val="0038316C"/>
    <w:rsid w:val="003836DB"/>
    <w:rsid w:val="00383865"/>
    <w:rsid w:val="00383E0C"/>
    <w:rsid w:val="0038438B"/>
    <w:rsid w:val="003845FA"/>
    <w:rsid w:val="003849CF"/>
    <w:rsid w:val="00384A0D"/>
    <w:rsid w:val="00384BD6"/>
    <w:rsid w:val="00384D1E"/>
    <w:rsid w:val="00385196"/>
    <w:rsid w:val="00386016"/>
    <w:rsid w:val="003866D5"/>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1641"/>
    <w:rsid w:val="003B16A4"/>
    <w:rsid w:val="003B196D"/>
    <w:rsid w:val="003B1A92"/>
    <w:rsid w:val="003B1EAB"/>
    <w:rsid w:val="003B20DC"/>
    <w:rsid w:val="003B389B"/>
    <w:rsid w:val="003B3997"/>
    <w:rsid w:val="003B3B28"/>
    <w:rsid w:val="003B41A9"/>
    <w:rsid w:val="003B41C1"/>
    <w:rsid w:val="003B4285"/>
    <w:rsid w:val="003B4E5B"/>
    <w:rsid w:val="003B4FA6"/>
    <w:rsid w:val="003B5051"/>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1EF"/>
    <w:rsid w:val="003C033B"/>
    <w:rsid w:val="003C0670"/>
    <w:rsid w:val="003C0718"/>
    <w:rsid w:val="003C0E19"/>
    <w:rsid w:val="003C1074"/>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424"/>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41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5AB"/>
    <w:rsid w:val="003F6BA6"/>
    <w:rsid w:val="003F7CF1"/>
    <w:rsid w:val="003F7D43"/>
    <w:rsid w:val="00400477"/>
    <w:rsid w:val="00400563"/>
    <w:rsid w:val="0040063F"/>
    <w:rsid w:val="00400684"/>
    <w:rsid w:val="00400934"/>
    <w:rsid w:val="004010C2"/>
    <w:rsid w:val="00401767"/>
    <w:rsid w:val="004018F1"/>
    <w:rsid w:val="004022E8"/>
    <w:rsid w:val="004023BB"/>
    <w:rsid w:val="0040248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547"/>
    <w:rsid w:val="00411E37"/>
    <w:rsid w:val="004122AB"/>
    <w:rsid w:val="004122B9"/>
    <w:rsid w:val="0041230E"/>
    <w:rsid w:val="004128E5"/>
    <w:rsid w:val="00412E81"/>
    <w:rsid w:val="004130FE"/>
    <w:rsid w:val="0041393F"/>
    <w:rsid w:val="00413BAA"/>
    <w:rsid w:val="00414A6A"/>
    <w:rsid w:val="00414F5E"/>
    <w:rsid w:val="0041577B"/>
    <w:rsid w:val="004158BF"/>
    <w:rsid w:val="00415A98"/>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4F8"/>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39"/>
    <w:rsid w:val="004462ED"/>
    <w:rsid w:val="0044645F"/>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2FFD"/>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1704"/>
    <w:rsid w:val="00461FCC"/>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033"/>
    <w:rsid w:val="004676FC"/>
    <w:rsid w:val="0046772C"/>
    <w:rsid w:val="004677CE"/>
    <w:rsid w:val="00470667"/>
    <w:rsid w:val="004708C8"/>
    <w:rsid w:val="00470C2B"/>
    <w:rsid w:val="00471194"/>
    <w:rsid w:val="00471304"/>
    <w:rsid w:val="00472257"/>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2344"/>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6F22"/>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08F"/>
    <w:rsid w:val="004B322C"/>
    <w:rsid w:val="004B3E60"/>
    <w:rsid w:val="004B463C"/>
    <w:rsid w:val="004B473A"/>
    <w:rsid w:val="004B52B7"/>
    <w:rsid w:val="004B54FD"/>
    <w:rsid w:val="004B6361"/>
    <w:rsid w:val="004B645F"/>
    <w:rsid w:val="004B6AFD"/>
    <w:rsid w:val="004B6EF0"/>
    <w:rsid w:val="004B720D"/>
    <w:rsid w:val="004B736D"/>
    <w:rsid w:val="004B783E"/>
    <w:rsid w:val="004B7B5D"/>
    <w:rsid w:val="004B7BAC"/>
    <w:rsid w:val="004B7E82"/>
    <w:rsid w:val="004B7F22"/>
    <w:rsid w:val="004C00C2"/>
    <w:rsid w:val="004C020C"/>
    <w:rsid w:val="004C05A8"/>
    <w:rsid w:val="004C064F"/>
    <w:rsid w:val="004C0C85"/>
    <w:rsid w:val="004C1388"/>
    <w:rsid w:val="004C1867"/>
    <w:rsid w:val="004C1CE8"/>
    <w:rsid w:val="004C1D90"/>
    <w:rsid w:val="004C2611"/>
    <w:rsid w:val="004C286C"/>
    <w:rsid w:val="004C2B16"/>
    <w:rsid w:val="004C2E38"/>
    <w:rsid w:val="004C2F34"/>
    <w:rsid w:val="004C2F9F"/>
    <w:rsid w:val="004C3B5D"/>
    <w:rsid w:val="004C3FB2"/>
    <w:rsid w:val="004C40B3"/>
    <w:rsid w:val="004C4163"/>
    <w:rsid w:val="004C41FF"/>
    <w:rsid w:val="004C46FC"/>
    <w:rsid w:val="004C4A48"/>
    <w:rsid w:val="004C4BD6"/>
    <w:rsid w:val="004C5553"/>
    <w:rsid w:val="004C5CE8"/>
    <w:rsid w:val="004C610B"/>
    <w:rsid w:val="004C68F3"/>
    <w:rsid w:val="004C69BD"/>
    <w:rsid w:val="004C6B03"/>
    <w:rsid w:val="004C6C4B"/>
    <w:rsid w:val="004C7623"/>
    <w:rsid w:val="004D0AC7"/>
    <w:rsid w:val="004D0B5E"/>
    <w:rsid w:val="004D0BD2"/>
    <w:rsid w:val="004D0EDB"/>
    <w:rsid w:val="004D0FD8"/>
    <w:rsid w:val="004D1BEB"/>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D7AE6"/>
    <w:rsid w:val="004E05BD"/>
    <w:rsid w:val="004E073A"/>
    <w:rsid w:val="004E0859"/>
    <w:rsid w:val="004E144F"/>
    <w:rsid w:val="004E1C2F"/>
    <w:rsid w:val="004E1EC8"/>
    <w:rsid w:val="004E21B4"/>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5BA"/>
    <w:rsid w:val="004F2D36"/>
    <w:rsid w:val="004F34F1"/>
    <w:rsid w:val="004F3A23"/>
    <w:rsid w:val="004F3A9C"/>
    <w:rsid w:val="004F41E8"/>
    <w:rsid w:val="004F4A2E"/>
    <w:rsid w:val="004F4B78"/>
    <w:rsid w:val="004F500B"/>
    <w:rsid w:val="004F50DB"/>
    <w:rsid w:val="004F5631"/>
    <w:rsid w:val="004F5986"/>
    <w:rsid w:val="004F5AB1"/>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0767A"/>
    <w:rsid w:val="00507840"/>
    <w:rsid w:val="00510362"/>
    <w:rsid w:val="005113C7"/>
    <w:rsid w:val="0051150F"/>
    <w:rsid w:val="0051188D"/>
    <w:rsid w:val="005130EE"/>
    <w:rsid w:val="00513565"/>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592"/>
    <w:rsid w:val="00522C51"/>
    <w:rsid w:val="005230CA"/>
    <w:rsid w:val="005232D0"/>
    <w:rsid w:val="005233CC"/>
    <w:rsid w:val="00523617"/>
    <w:rsid w:val="00523748"/>
    <w:rsid w:val="00523B5A"/>
    <w:rsid w:val="00523E33"/>
    <w:rsid w:val="0052481A"/>
    <w:rsid w:val="005258D7"/>
    <w:rsid w:val="00525DDE"/>
    <w:rsid w:val="005276EB"/>
    <w:rsid w:val="00527ACD"/>
    <w:rsid w:val="00527AD3"/>
    <w:rsid w:val="00530281"/>
    <w:rsid w:val="00530735"/>
    <w:rsid w:val="00530947"/>
    <w:rsid w:val="00530AC9"/>
    <w:rsid w:val="00530BA5"/>
    <w:rsid w:val="00530E0F"/>
    <w:rsid w:val="005313B2"/>
    <w:rsid w:val="00531AEB"/>
    <w:rsid w:val="0053216C"/>
    <w:rsid w:val="00532187"/>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8C1"/>
    <w:rsid w:val="00540C0A"/>
    <w:rsid w:val="00541318"/>
    <w:rsid w:val="0054144C"/>
    <w:rsid w:val="005416E7"/>
    <w:rsid w:val="005416FC"/>
    <w:rsid w:val="00541C2A"/>
    <w:rsid w:val="005424F9"/>
    <w:rsid w:val="00542633"/>
    <w:rsid w:val="005429B2"/>
    <w:rsid w:val="00542A41"/>
    <w:rsid w:val="005433AF"/>
    <w:rsid w:val="00543671"/>
    <w:rsid w:val="00543BAD"/>
    <w:rsid w:val="0054479E"/>
    <w:rsid w:val="005447AB"/>
    <w:rsid w:val="00544919"/>
    <w:rsid w:val="005449B9"/>
    <w:rsid w:val="005468F3"/>
    <w:rsid w:val="00546C83"/>
    <w:rsid w:val="00546DED"/>
    <w:rsid w:val="00547EB6"/>
    <w:rsid w:val="00547EF1"/>
    <w:rsid w:val="00547F14"/>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602"/>
    <w:rsid w:val="00560791"/>
    <w:rsid w:val="00560B5A"/>
    <w:rsid w:val="00561D1D"/>
    <w:rsid w:val="00561FC0"/>
    <w:rsid w:val="00562005"/>
    <w:rsid w:val="00562539"/>
    <w:rsid w:val="005625BD"/>
    <w:rsid w:val="00562B32"/>
    <w:rsid w:val="00562BD8"/>
    <w:rsid w:val="005631A8"/>
    <w:rsid w:val="0056352E"/>
    <w:rsid w:val="005637A0"/>
    <w:rsid w:val="00563AF0"/>
    <w:rsid w:val="00563C02"/>
    <w:rsid w:val="00563C0F"/>
    <w:rsid w:val="005640E3"/>
    <w:rsid w:val="005645C3"/>
    <w:rsid w:val="00564695"/>
    <w:rsid w:val="00565390"/>
    <w:rsid w:val="00565C75"/>
    <w:rsid w:val="005661B2"/>
    <w:rsid w:val="0056623F"/>
    <w:rsid w:val="00566C73"/>
    <w:rsid w:val="00567CB0"/>
    <w:rsid w:val="00567E9A"/>
    <w:rsid w:val="0057006E"/>
    <w:rsid w:val="00570303"/>
    <w:rsid w:val="00570321"/>
    <w:rsid w:val="00570F1A"/>
    <w:rsid w:val="00571879"/>
    <w:rsid w:val="00572106"/>
    <w:rsid w:val="00572749"/>
    <w:rsid w:val="005733C3"/>
    <w:rsid w:val="0057343A"/>
    <w:rsid w:val="005734F1"/>
    <w:rsid w:val="00573640"/>
    <w:rsid w:val="00573C2F"/>
    <w:rsid w:val="00573F19"/>
    <w:rsid w:val="00574019"/>
    <w:rsid w:val="00574248"/>
    <w:rsid w:val="005742D8"/>
    <w:rsid w:val="00574A1A"/>
    <w:rsid w:val="00574EB2"/>
    <w:rsid w:val="0057636A"/>
    <w:rsid w:val="00576469"/>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2DA6"/>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3B33"/>
    <w:rsid w:val="00593C96"/>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583"/>
    <w:rsid w:val="005B19DA"/>
    <w:rsid w:val="005B1BAE"/>
    <w:rsid w:val="005B2582"/>
    <w:rsid w:val="005B2B99"/>
    <w:rsid w:val="005B310A"/>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901"/>
    <w:rsid w:val="005B7A92"/>
    <w:rsid w:val="005B7DCD"/>
    <w:rsid w:val="005C0359"/>
    <w:rsid w:val="005C05D6"/>
    <w:rsid w:val="005C0ED5"/>
    <w:rsid w:val="005C0FD6"/>
    <w:rsid w:val="005C1749"/>
    <w:rsid w:val="005C1C9A"/>
    <w:rsid w:val="005C1D75"/>
    <w:rsid w:val="005C1E25"/>
    <w:rsid w:val="005C1EDD"/>
    <w:rsid w:val="005C2CBE"/>
    <w:rsid w:val="005C355F"/>
    <w:rsid w:val="005C3900"/>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2BD3"/>
    <w:rsid w:val="005D3048"/>
    <w:rsid w:val="005D3369"/>
    <w:rsid w:val="005D3BE8"/>
    <w:rsid w:val="005D4265"/>
    <w:rsid w:val="005D470D"/>
    <w:rsid w:val="005D4AF4"/>
    <w:rsid w:val="005D4E59"/>
    <w:rsid w:val="005D53C7"/>
    <w:rsid w:val="005D553C"/>
    <w:rsid w:val="005D5AE8"/>
    <w:rsid w:val="005D694F"/>
    <w:rsid w:val="005D729A"/>
    <w:rsid w:val="005D73ED"/>
    <w:rsid w:val="005D7981"/>
    <w:rsid w:val="005E1834"/>
    <w:rsid w:val="005E1891"/>
    <w:rsid w:val="005E1F9E"/>
    <w:rsid w:val="005E21C1"/>
    <w:rsid w:val="005E2317"/>
    <w:rsid w:val="005E30FF"/>
    <w:rsid w:val="005E3129"/>
    <w:rsid w:val="005E33FE"/>
    <w:rsid w:val="005E413C"/>
    <w:rsid w:val="005E43F8"/>
    <w:rsid w:val="005E440B"/>
    <w:rsid w:val="005E46FE"/>
    <w:rsid w:val="005E4F8F"/>
    <w:rsid w:val="005E51E7"/>
    <w:rsid w:val="005E527E"/>
    <w:rsid w:val="005E52A3"/>
    <w:rsid w:val="005E5419"/>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50E"/>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3853"/>
    <w:rsid w:val="00603AE2"/>
    <w:rsid w:val="006045D0"/>
    <w:rsid w:val="00604841"/>
    <w:rsid w:val="006048D5"/>
    <w:rsid w:val="006049E0"/>
    <w:rsid w:val="00604CDA"/>
    <w:rsid w:val="006051AB"/>
    <w:rsid w:val="0060598D"/>
    <w:rsid w:val="00605ED0"/>
    <w:rsid w:val="0060618C"/>
    <w:rsid w:val="00606332"/>
    <w:rsid w:val="00606EE2"/>
    <w:rsid w:val="006070FF"/>
    <w:rsid w:val="00607179"/>
    <w:rsid w:val="006072C0"/>
    <w:rsid w:val="006072C3"/>
    <w:rsid w:val="006072E5"/>
    <w:rsid w:val="00607787"/>
    <w:rsid w:val="00607893"/>
    <w:rsid w:val="00607ACE"/>
    <w:rsid w:val="00607D2F"/>
    <w:rsid w:val="00610025"/>
    <w:rsid w:val="00610286"/>
    <w:rsid w:val="00610511"/>
    <w:rsid w:val="00610B2E"/>
    <w:rsid w:val="00610F8E"/>
    <w:rsid w:val="00611603"/>
    <w:rsid w:val="00611613"/>
    <w:rsid w:val="00611623"/>
    <w:rsid w:val="00611887"/>
    <w:rsid w:val="00611C3C"/>
    <w:rsid w:val="00611F08"/>
    <w:rsid w:val="00612B08"/>
    <w:rsid w:val="00612BB7"/>
    <w:rsid w:val="00612DA1"/>
    <w:rsid w:val="00612DC6"/>
    <w:rsid w:val="0061337A"/>
    <w:rsid w:val="006134F2"/>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425"/>
    <w:rsid w:val="0062066A"/>
    <w:rsid w:val="00620978"/>
    <w:rsid w:val="00620A1D"/>
    <w:rsid w:val="00620C9A"/>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992"/>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796"/>
    <w:rsid w:val="00645CB9"/>
    <w:rsid w:val="00646096"/>
    <w:rsid w:val="00646658"/>
    <w:rsid w:val="006468C0"/>
    <w:rsid w:val="00646982"/>
    <w:rsid w:val="00646B13"/>
    <w:rsid w:val="00647612"/>
    <w:rsid w:val="00647706"/>
    <w:rsid w:val="0064797D"/>
    <w:rsid w:val="00647B6F"/>
    <w:rsid w:val="00647CF4"/>
    <w:rsid w:val="0065069F"/>
    <w:rsid w:val="00651AA1"/>
    <w:rsid w:val="00651C85"/>
    <w:rsid w:val="00651EC5"/>
    <w:rsid w:val="00651FB7"/>
    <w:rsid w:val="0065206F"/>
    <w:rsid w:val="0065239E"/>
    <w:rsid w:val="00652B4A"/>
    <w:rsid w:val="00653081"/>
    <w:rsid w:val="0065358F"/>
    <w:rsid w:val="0065360C"/>
    <w:rsid w:val="0065365F"/>
    <w:rsid w:val="006542DC"/>
    <w:rsid w:val="00654590"/>
    <w:rsid w:val="00654735"/>
    <w:rsid w:val="00655852"/>
    <w:rsid w:val="0065664F"/>
    <w:rsid w:val="00656A3E"/>
    <w:rsid w:val="00657743"/>
    <w:rsid w:val="00660254"/>
    <w:rsid w:val="006603BA"/>
    <w:rsid w:val="006604E5"/>
    <w:rsid w:val="00660705"/>
    <w:rsid w:val="0066198F"/>
    <w:rsid w:val="00662155"/>
    <w:rsid w:val="00662E84"/>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9DA"/>
    <w:rsid w:val="00673C2F"/>
    <w:rsid w:val="00674725"/>
    <w:rsid w:val="0067497F"/>
    <w:rsid w:val="00674B0F"/>
    <w:rsid w:val="00674D23"/>
    <w:rsid w:val="00675062"/>
    <w:rsid w:val="0067517B"/>
    <w:rsid w:val="00675849"/>
    <w:rsid w:val="006759E4"/>
    <w:rsid w:val="006761E9"/>
    <w:rsid w:val="00676303"/>
    <w:rsid w:val="00676371"/>
    <w:rsid w:val="00676395"/>
    <w:rsid w:val="00676631"/>
    <w:rsid w:val="006774D3"/>
    <w:rsid w:val="00677782"/>
    <w:rsid w:val="006809CE"/>
    <w:rsid w:val="00680FDF"/>
    <w:rsid w:val="0068136D"/>
    <w:rsid w:val="00681819"/>
    <w:rsid w:val="00682260"/>
    <w:rsid w:val="0068263F"/>
    <w:rsid w:val="00682D3A"/>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0D32"/>
    <w:rsid w:val="006911F1"/>
    <w:rsid w:val="00691200"/>
    <w:rsid w:val="00691728"/>
    <w:rsid w:val="0069180C"/>
    <w:rsid w:val="00691B2E"/>
    <w:rsid w:val="00691C02"/>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8F"/>
    <w:rsid w:val="006A5C92"/>
    <w:rsid w:val="006A5E03"/>
    <w:rsid w:val="006A6280"/>
    <w:rsid w:val="006A64E2"/>
    <w:rsid w:val="006A6E24"/>
    <w:rsid w:val="006A70D9"/>
    <w:rsid w:val="006A79E0"/>
    <w:rsid w:val="006A7AB6"/>
    <w:rsid w:val="006B00E5"/>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6B7C"/>
    <w:rsid w:val="006C7834"/>
    <w:rsid w:val="006C787B"/>
    <w:rsid w:val="006C7C30"/>
    <w:rsid w:val="006C7D24"/>
    <w:rsid w:val="006D02A2"/>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8BB"/>
    <w:rsid w:val="006E1CDD"/>
    <w:rsid w:val="006E1FDC"/>
    <w:rsid w:val="006E20E0"/>
    <w:rsid w:val="006E227A"/>
    <w:rsid w:val="006E2598"/>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1D77"/>
    <w:rsid w:val="006F21DD"/>
    <w:rsid w:val="006F276D"/>
    <w:rsid w:val="006F2A79"/>
    <w:rsid w:val="006F3176"/>
    <w:rsid w:val="006F3947"/>
    <w:rsid w:val="006F3C00"/>
    <w:rsid w:val="006F428B"/>
    <w:rsid w:val="006F443C"/>
    <w:rsid w:val="006F53B5"/>
    <w:rsid w:val="006F5553"/>
    <w:rsid w:val="006F6A5B"/>
    <w:rsid w:val="006F6C53"/>
    <w:rsid w:val="006F6C60"/>
    <w:rsid w:val="006F6DB1"/>
    <w:rsid w:val="006F6E5E"/>
    <w:rsid w:val="006F6EA8"/>
    <w:rsid w:val="006F74DC"/>
    <w:rsid w:val="006F792B"/>
    <w:rsid w:val="006F7D8F"/>
    <w:rsid w:val="00700009"/>
    <w:rsid w:val="0070003F"/>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1A9"/>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AA2"/>
    <w:rsid w:val="00731BA5"/>
    <w:rsid w:val="00732350"/>
    <w:rsid w:val="0073264C"/>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07"/>
    <w:rsid w:val="00743A51"/>
    <w:rsid w:val="00743FA2"/>
    <w:rsid w:val="00743FCF"/>
    <w:rsid w:val="00744184"/>
    <w:rsid w:val="0074445A"/>
    <w:rsid w:val="00744EC1"/>
    <w:rsid w:val="00744EFB"/>
    <w:rsid w:val="0074517F"/>
    <w:rsid w:val="00745DAD"/>
    <w:rsid w:val="007462FC"/>
    <w:rsid w:val="00746726"/>
    <w:rsid w:val="00746A6B"/>
    <w:rsid w:val="00746BB2"/>
    <w:rsid w:val="00746FDD"/>
    <w:rsid w:val="007479BD"/>
    <w:rsid w:val="007504E2"/>
    <w:rsid w:val="00750B9C"/>
    <w:rsid w:val="00751D7D"/>
    <w:rsid w:val="00751DBA"/>
    <w:rsid w:val="00752008"/>
    <w:rsid w:val="007521CF"/>
    <w:rsid w:val="0075350B"/>
    <w:rsid w:val="00753696"/>
    <w:rsid w:val="00753A96"/>
    <w:rsid w:val="0075456B"/>
    <w:rsid w:val="0075477B"/>
    <w:rsid w:val="00754A90"/>
    <w:rsid w:val="00755049"/>
    <w:rsid w:val="00755519"/>
    <w:rsid w:val="0075597F"/>
    <w:rsid w:val="00755E80"/>
    <w:rsid w:val="00756076"/>
    <w:rsid w:val="007561BF"/>
    <w:rsid w:val="007563E4"/>
    <w:rsid w:val="007566C3"/>
    <w:rsid w:val="00756779"/>
    <w:rsid w:val="007572CE"/>
    <w:rsid w:val="007574A2"/>
    <w:rsid w:val="00757DA7"/>
    <w:rsid w:val="0076001B"/>
    <w:rsid w:val="00760668"/>
    <w:rsid w:val="00760988"/>
    <w:rsid w:val="0076141F"/>
    <w:rsid w:val="00761B2E"/>
    <w:rsid w:val="00761B56"/>
    <w:rsid w:val="00761DBE"/>
    <w:rsid w:val="00762736"/>
    <w:rsid w:val="007627D8"/>
    <w:rsid w:val="007627FF"/>
    <w:rsid w:val="00762A36"/>
    <w:rsid w:val="00763045"/>
    <w:rsid w:val="007639AE"/>
    <w:rsid w:val="00764922"/>
    <w:rsid w:val="007651FC"/>
    <w:rsid w:val="007658F5"/>
    <w:rsid w:val="007667A9"/>
    <w:rsid w:val="00767660"/>
    <w:rsid w:val="00767A0C"/>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A28"/>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6ED5"/>
    <w:rsid w:val="00787401"/>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6F0"/>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3FE7"/>
    <w:rsid w:val="007B4014"/>
    <w:rsid w:val="007B4368"/>
    <w:rsid w:val="007B4D01"/>
    <w:rsid w:val="007B5600"/>
    <w:rsid w:val="007B6F57"/>
    <w:rsid w:val="007B7157"/>
    <w:rsid w:val="007B7735"/>
    <w:rsid w:val="007B7794"/>
    <w:rsid w:val="007B7962"/>
    <w:rsid w:val="007B7C97"/>
    <w:rsid w:val="007B7E64"/>
    <w:rsid w:val="007C002E"/>
    <w:rsid w:val="007C0186"/>
    <w:rsid w:val="007C0378"/>
    <w:rsid w:val="007C0776"/>
    <w:rsid w:val="007C0F74"/>
    <w:rsid w:val="007C1061"/>
    <w:rsid w:val="007C1288"/>
    <w:rsid w:val="007C1695"/>
    <w:rsid w:val="007C1814"/>
    <w:rsid w:val="007C22CE"/>
    <w:rsid w:val="007C278D"/>
    <w:rsid w:val="007C2976"/>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1DE"/>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536"/>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45D"/>
    <w:rsid w:val="007F29B8"/>
    <w:rsid w:val="007F3666"/>
    <w:rsid w:val="007F492E"/>
    <w:rsid w:val="007F5159"/>
    <w:rsid w:val="007F58AE"/>
    <w:rsid w:val="007F59BE"/>
    <w:rsid w:val="007F6289"/>
    <w:rsid w:val="007F7BB4"/>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221E"/>
    <w:rsid w:val="00812847"/>
    <w:rsid w:val="008128DA"/>
    <w:rsid w:val="00812AA9"/>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4A9F"/>
    <w:rsid w:val="00824AA5"/>
    <w:rsid w:val="00825406"/>
    <w:rsid w:val="00825554"/>
    <w:rsid w:val="00825EFA"/>
    <w:rsid w:val="00826232"/>
    <w:rsid w:val="00826597"/>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0356"/>
    <w:rsid w:val="00850D99"/>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4E10"/>
    <w:rsid w:val="00865127"/>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2FE5"/>
    <w:rsid w:val="0087311B"/>
    <w:rsid w:val="00873413"/>
    <w:rsid w:val="00873782"/>
    <w:rsid w:val="008744EA"/>
    <w:rsid w:val="00875606"/>
    <w:rsid w:val="00875765"/>
    <w:rsid w:val="00875D1C"/>
    <w:rsid w:val="00876177"/>
    <w:rsid w:val="008761DD"/>
    <w:rsid w:val="008764AD"/>
    <w:rsid w:val="008767E0"/>
    <w:rsid w:val="00876BE9"/>
    <w:rsid w:val="00877252"/>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8C1"/>
    <w:rsid w:val="00890AC8"/>
    <w:rsid w:val="00890BE0"/>
    <w:rsid w:val="00891207"/>
    <w:rsid w:val="00891782"/>
    <w:rsid w:val="008918CD"/>
    <w:rsid w:val="008918E9"/>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065"/>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1CF"/>
    <w:rsid w:val="008A6786"/>
    <w:rsid w:val="008A6B06"/>
    <w:rsid w:val="008A7088"/>
    <w:rsid w:val="008A7360"/>
    <w:rsid w:val="008A7871"/>
    <w:rsid w:val="008A7CC6"/>
    <w:rsid w:val="008B06DA"/>
    <w:rsid w:val="008B0D91"/>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3FC"/>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9A5"/>
    <w:rsid w:val="008E0E70"/>
    <w:rsid w:val="008E0E91"/>
    <w:rsid w:val="008E1A65"/>
    <w:rsid w:val="008E1BF8"/>
    <w:rsid w:val="008E2302"/>
    <w:rsid w:val="008E2B74"/>
    <w:rsid w:val="008E2D0E"/>
    <w:rsid w:val="008E3069"/>
    <w:rsid w:val="008E3555"/>
    <w:rsid w:val="008E36AA"/>
    <w:rsid w:val="008E381B"/>
    <w:rsid w:val="008E3B6E"/>
    <w:rsid w:val="008E3E83"/>
    <w:rsid w:val="008E49FE"/>
    <w:rsid w:val="008E4A18"/>
    <w:rsid w:val="008E51A1"/>
    <w:rsid w:val="008E51D6"/>
    <w:rsid w:val="008E556A"/>
    <w:rsid w:val="008E5C5D"/>
    <w:rsid w:val="008E5DA8"/>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246"/>
    <w:rsid w:val="008F54E2"/>
    <w:rsid w:val="008F5C0F"/>
    <w:rsid w:val="008F5CA0"/>
    <w:rsid w:val="008F5DD0"/>
    <w:rsid w:val="008F62D8"/>
    <w:rsid w:val="008F6ACA"/>
    <w:rsid w:val="008F6E90"/>
    <w:rsid w:val="008F7091"/>
    <w:rsid w:val="008F72D3"/>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A45"/>
    <w:rsid w:val="00906C4B"/>
    <w:rsid w:val="00907795"/>
    <w:rsid w:val="00907880"/>
    <w:rsid w:val="00907FEF"/>
    <w:rsid w:val="0091022D"/>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60D"/>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556"/>
    <w:rsid w:val="0092467A"/>
    <w:rsid w:val="009248FF"/>
    <w:rsid w:val="00924A0D"/>
    <w:rsid w:val="009250FC"/>
    <w:rsid w:val="0092533B"/>
    <w:rsid w:val="00925B33"/>
    <w:rsid w:val="00925BBF"/>
    <w:rsid w:val="00925D69"/>
    <w:rsid w:val="00925DCD"/>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A23"/>
    <w:rsid w:val="00942B2B"/>
    <w:rsid w:val="0094307B"/>
    <w:rsid w:val="00944224"/>
    <w:rsid w:val="009447EA"/>
    <w:rsid w:val="009448F1"/>
    <w:rsid w:val="00945C25"/>
    <w:rsid w:val="009465AA"/>
    <w:rsid w:val="00946C45"/>
    <w:rsid w:val="0094758E"/>
    <w:rsid w:val="0094787E"/>
    <w:rsid w:val="00947BD0"/>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8FF"/>
    <w:rsid w:val="00957C77"/>
    <w:rsid w:val="00957CAF"/>
    <w:rsid w:val="00957D95"/>
    <w:rsid w:val="00960158"/>
    <w:rsid w:val="00960206"/>
    <w:rsid w:val="0096069A"/>
    <w:rsid w:val="00960832"/>
    <w:rsid w:val="00960A84"/>
    <w:rsid w:val="00961251"/>
    <w:rsid w:val="00961873"/>
    <w:rsid w:val="00961D90"/>
    <w:rsid w:val="00961F1E"/>
    <w:rsid w:val="009621BC"/>
    <w:rsid w:val="00962304"/>
    <w:rsid w:val="009625F3"/>
    <w:rsid w:val="009641CD"/>
    <w:rsid w:val="009645B8"/>
    <w:rsid w:val="009647FD"/>
    <w:rsid w:val="00965091"/>
    <w:rsid w:val="00965573"/>
    <w:rsid w:val="0096577B"/>
    <w:rsid w:val="00965AC2"/>
    <w:rsid w:val="00965AF2"/>
    <w:rsid w:val="009661B1"/>
    <w:rsid w:val="009666A2"/>
    <w:rsid w:val="00966EF1"/>
    <w:rsid w:val="0096732A"/>
    <w:rsid w:val="00967653"/>
    <w:rsid w:val="009678B9"/>
    <w:rsid w:val="009706F7"/>
    <w:rsid w:val="0097078C"/>
    <w:rsid w:val="009708C9"/>
    <w:rsid w:val="00970DEA"/>
    <w:rsid w:val="00970F2D"/>
    <w:rsid w:val="00971215"/>
    <w:rsid w:val="009715A6"/>
    <w:rsid w:val="00972343"/>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B4C"/>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2DD"/>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3BB8"/>
    <w:rsid w:val="009B4DDA"/>
    <w:rsid w:val="009B58C7"/>
    <w:rsid w:val="009B5D13"/>
    <w:rsid w:val="009B62C1"/>
    <w:rsid w:val="009B66D6"/>
    <w:rsid w:val="009B6805"/>
    <w:rsid w:val="009B69D8"/>
    <w:rsid w:val="009B6ADA"/>
    <w:rsid w:val="009B6D8E"/>
    <w:rsid w:val="009B7289"/>
    <w:rsid w:val="009C0210"/>
    <w:rsid w:val="009C02E8"/>
    <w:rsid w:val="009C043C"/>
    <w:rsid w:val="009C083A"/>
    <w:rsid w:val="009C26EF"/>
    <w:rsid w:val="009C2DC9"/>
    <w:rsid w:val="009C2FA5"/>
    <w:rsid w:val="009C2FE5"/>
    <w:rsid w:val="009C325F"/>
    <w:rsid w:val="009C3489"/>
    <w:rsid w:val="009C3ACE"/>
    <w:rsid w:val="009C3EE2"/>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0FD9"/>
    <w:rsid w:val="009E124D"/>
    <w:rsid w:val="009E20D2"/>
    <w:rsid w:val="009E2106"/>
    <w:rsid w:val="009E264A"/>
    <w:rsid w:val="009E368B"/>
    <w:rsid w:val="009E3D2E"/>
    <w:rsid w:val="009E3EC4"/>
    <w:rsid w:val="009E433F"/>
    <w:rsid w:val="009E4956"/>
    <w:rsid w:val="009E5132"/>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763"/>
    <w:rsid w:val="009F2D3C"/>
    <w:rsid w:val="009F2F34"/>
    <w:rsid w:val="009F38A9"/>
    <w:rsid w:val="009F3C07"/>
    <w:rsid w:val="009F3E03"/>
    <w:rsid w:val="009F44BC"/>
    <w:rsid w:val="009F4709"/>
    <w:rsid w:val="009F47E9"/>
    <w:rsid w:val="009F4A99"/>
    <w:rsid w:val="009F623A"/>
    <w:rsid w:val="009F625E"/>
    <w:rsid w:val="009F62D3"/>
    <w:rsid w:val="009F6995"/>
    <w:rsid w:val="009F6A1D"/>
    <w:rsid w:val="009F6E21"/>
    <w:rsid w:val="009F7506"/>
    <w:rsid w:val="00A00815"/>
    <w:rsid w:val="00A00F73"/>
    <w:rsid w:val="00A0118C"/>
    <w:rsid w:val="00A0133F"/>
    <w:rsid w:val="00A01B33"/>
    <w:rsid w:val="00A01FB1"/>
    <w:rsid w:val="00A026DF"/>
    <w:rsid w:val="00A03969"/>
    <w:rsid w:val="00A03984"/>
    <w:rsid w:val="00A0413A"/>
    <w:rsid w:val="00A04602"/>
    <w:rsid w:val="00A04771"/>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B53"/>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0B8C"/>
    <w:rsid w:val="00A21094"/>
    <w:rsid w:val="00A211CE"/>
    <w:rsid w:val="00A215DC"/>
    <w:rsid w:val="00A22110"/>
    <w:rsid w:val="00A227D4"/>
    <w:rsid w:val="00A229CF"/>
    <w:rsid w:val="00A238C1"/>
    <w:rsid w:val="00A23A5A"/>
    <w:rsid w:val="00A23A8E"/>
    <w:rsid w:val="00A23D4C"/>
    <w:rsid w:val="00A23F4B"/>
    <w:rsid w:val="00A241F0"/>
    <w:rsid w:val="00A245CE"/>
    <w:rsid w:val="00A24622"/>
    <w:rsid w:val="00A24655"/>
    <w:rsid w:val="00A24B51"/>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08E"/>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BD"/>
    <w:rsid w:val="00A469E6"/>
    <w:rsid w:val="00A46EFA"/>
    <w:rsid w:val="00A47648"/>
    <w:rsid w:val="00A47710"/>
    <w:rsid w:val="00A503C0"/>
    <w:rsid w:val="00A5049F"/>
    <w:rsid w:val="00A50604"/>
    <w:rsid w:val="00A50A22"/>
    <w:rsid w:val="00A51198"/>
    <w:rsid w:val="00A51AE3"/>
    <w:rsid w:val="00A51E7A"/>
    <w:rsid w:val="00A51F34"/>
    <w:rsid w:val="00A521A4"/>
    <w:rsid w:val="00A523D6"/>
    <w:rsid w:val="00A5261C"/>
    <w:rsid w:val="00A528AE"/>
    <w:rsid w:val="00A52967"/>
    <w:rsid w:val="00A530BB"/>
    <w:rsid w:val="00A53A87"/>
    <w:rsid w:val="00A53CB9"/>
    <w:rsid w:val="00A53EA2"/>
    <w:rsid w:val="00A5428C"/>
    <w:rsid w:val="00A54312"/>
    <w:rsid w:val="00A54E71"/>
    <w:rsid w:val="00A55B81"/>
    <w:rsid w:val="00A55BEB"/>
    <w:rsid w:val="00A55E0B"/>
    <w:rsid w:val="00A56076"/>
    <w:rsid w:val="00A5617D"/>
    <w:rsid w:val="00A56989"/>
    <w:rsid w:val="00A57721"/>
    <w:rsid w:val="00A60E52"/>
    <w:rsid w:val="00A6115D"/>
    <w:rsid w:val="00A61318"/>
    <w:rsid w:val="00A6199B"/>
    <w:rsid w:val="00A61E6C"/>
    <w:rsid w:val="00A61EBB"/>
    <w:rsid w:val="00A62184"/>
    <w:rsid w:val="00A62382"/>
    <w:rsid w:val="00A63646"/>
    <w:rsid w:val="00A6365A"/>
    <w:rsid w:val="00A63AED"/>
    <w:rsid w:val="00A63D13"/>
    <w:rsid w:val="00A64062"/>
    <w:rsid w:val="00A6408C"/>
    <w:rsid w:val="00A64306"/>
    <w:rsid w:val="00A65A61"/>
    <w:rsid w:val="00A65DC4"/>
    <w:rsid w:val="00A65E50"/>
    <w:rsid w:val="00A661E2"/>
    <w:rsid w:val="00A663F4"/>
    <w:rsid w:val="00A6671C"/>
    <w:rsid w:val="00A6683C"/>
    <w:rsid w:val="00A66C5C"/>
    <w:rsid w:val="00A6700B"/>
    <w:rsid w:val="00A670F7"/>
    <w:rsid w:val="00A67474"/>
    <w:rsid w:val="00A70102"/>
    <w:rsid w:val="00A7084B"/>
    <w:rsid w:val="00A70FA2"/>
    <w:rsid w:val="00A71454"/>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83C"/>
    <w:rsid w:val="00A77979"/>
    <w:rsid w:val="00A77B0B"/>
    <w:rsid w:val="00A8085D"/>
    <w:rsid w:val="00A808B4"/>
    <w:rsid w:val="00A808E7"/>
    <w:rsid w:val="00A81018"/>
    <w:rsid w:val="00A81EF5"/>
    <w:rsid w:val="00A82302"/>
    <w:rsid w:val="00A82459"/>
    <w:rsid w:val="00A82907"/>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A68"/>
    <w:rsid w:val="00A87D07"/>
    <w:rsid w:val="00A87ECE"/>
    <w:rsid w:val="00A90394"/>
    <w:rsid w:val="00A90AD6"/>
    <w:rsid w:val="00A90B23"/>
    <w:rsid w:val="00A90C35"/>
    <w:rsid w:val="00A9150D"/>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C02"/>
    <w:rsid w:val="00A96D79"/>
    <w:rsid w:val="00A9734C"/>
    <w:rsid w:val="00A97614"/>
    <w:rsid w:val="00A97AEA"/>
    <w:rsid w:val="00AA008F"/>
    <w:rsid w:val="00AA038A"/>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3F4"/>
    <w:rsid w:val="00AA743C"/>
    <w:rsid w:val="00AA7912"/>
    <w:rsid w:val="00AA795B"/>
    <w:rsid w:val="00AA7E91"/>
    <w:rsid w:val="00AB0012"/>
    <w:rsid w:val="00AB0022"/>
    <w:rsid w:val="00AB063F"/>
    <w:rsid w:val="00AB0C3C"/>
    <w:rsid w:val="00AB1B13"/>
    <w:rsid w:val="00AB1B9B"/>
    <w:rsid w:val="00AB1D21"/>
    <w:rsid w:val="00AB1D71"/>
    <w:rsid w:val="00AB2028"/>
    <w:rsid w:val="00AB203A"/>
    <w:rsid w:val="00AB27E8"/>
    <w:rsid w:val="00AB3496"/>
    <w:rsid w:val="00AB34BA"/>
    <w:rsid w:val="00AB38B3"/>
    <w:rsid w:val="00AB3EA0"/>
    <w:rsid w:val="00AB4D17"/>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B38"/>
    <w:rsid w:val="00AC7E9F"/>
    <w:rsid w:val="00AC7F4F"/>
    <w:rsid w:val="00AD0377"/>
    <w:rsid w:val="00AD0724"/>
    <w:rsid w:val="00AD11BB"/>
    <w:rsid w:val="00AD1884"/>
    <w:rsid w:val="00AD1CCD"/>
    <w:rsid w:val="00AD39D8"/>
    <w:rsid w:val="00AD3CA4"/>
    <w:rsid w:val="00AD40EB"/>
    <w:rsid w:val="00AD440F"/>
    <w:rsid w:val="00AD5000"/>
    <w:rsid w:val="00AD6A8A"/>
    <w:rsid w:val="00AD6DEC"/>
    <w:rsid w:val="00AD6F30"/>
    <w:rsid w:val="00AD6F8B"/>
    <w:rsid w:val="00AD7144"/>
    <w:rsid w:val="00AD74CC"/>
    <w:rsid w:val="00AD755D"/>
    <w:rsid w:val="00AD7E53"/>
    <w:rsid w:val="00AE0A3C"/>
    <w:rsid w:val="00AE0C2F"/>
    <w:rsid w:val="00AE156B"/>
    <w:rsid w:val="00AE1B4D"/>
    <w:rsid w:val="00AE1FB6"/>
    <w:rsid w:val="00AE2634"/>
    <w:rsid w:val="00AE2B28"/>
    <w:rsid w:val="00AE2CAB"/>
    <w:rsid w:val="00AE3BBD"/>
    <w:rsid w:val="00AE3C1C"/>
    <w:rsid w:val="00AE49C3"/>
    <w:rsid w:val="00AE4C2D"/>
    <w:rsid w:val="00AE50D3"/>
    <w:rsid w:val="00AE5C7A"/>
    <w:rsid w:val="00AE5CC7"/>
    <w:rsid w:val="00AE613C"/>
    <w:rsid w:val="00AE64A8"/>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3EC5"/>
    <w:rsid w:val="00AF4029"/>
    <w:rsid w:val="00AF40C9"/>
    <w:rsid w:val="00AF495E"/>
    <w:rsid w:val="00AF4BB6"/>
    <w:rsid w:val="00AF4D60"/>
    <w:rsid w:val="00AF55CD"/>
    <w:rsid w:val="00AF5829"/>
    <w:rsid w:val="00AF5C7E"/>
    <w:rsid w:val="00AF5CD2"/>
    <w:rsid w:val="00AF6956"/>
    <w:rsid w:val="00AF6DC0"/>
    <w:rsid w:val="00AF6F65"/>
    <w:rsid w:val="00AF7059"/>
    <w:rsid w:val="00AF70BE"/>
    <w:rsid w:val="00AF7D0C"/>
    <w:rsid w:val="00AF7DAC"/>
    <w:rsid w:val="00B015E3"/>
    <w:rsid w:val="00B0186A"/>
    <w:rsid w:val="00B01C00"/>
    <w:rsid w:val="00B022BF"/>
    <w:rsid w:val="00B027EF"/>
    <w:rsid w:val="00B027F4"/>
    <w:rsid w:val="00B029D2"/>
    <w:rsid w:val="00B02BF2"/>
    <w:rsid w:val="00B0306B"/>
    <w:rsid w:val="00B031FE"/>
    <w:rsid w:val="00B03863"/>
    <w:rsid w:val="00B03C94"/>
    <w:rsid w:val="00B04413"/>
    <w:rsid w:val="00B04494"/>
    <w:rsid w:val="00B04596"/>
    <w:rsid w:val="00B045EF"/>
    <w:rsid w:val="00B04D92"/>
    <w:rsid w:val="00B05066"/>
    <w:rsid w:val="00B0513E"/>
    <w:rsid w:val="00B05641"/>
    <w:rsid w:val="00B06A66"/>
    <w:rsid w:val="00B07178"/>
    <w:rsid w:val="00B07809"/>
    <w:rsid w:val="00B07A58"/>
    <w:rsid w:val="00B07F35"/>
    <w:rsid w:val="00B10221"/>
    <w:rsid w:val="00B117F2"/>
    <w:rsid w:val="00B11ACC"/>
    <w:rsid w:val="00B11D01"/>
    <w:rsid w:val="00B12074"/>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13"/>
    <w:rsid w:val="00B200D3"/>
    <w:rsid w:val="00B20183"/>
    <w:rsid w:val="00B2090B"/>
    <w:rsid w:val="00B20971"/>
    <w:rsid w:val="00B20E68"/>
    <w:rsid w:val="00B20FF7"/>
    <w:rsid w:val="00B217AF"/>
    <w:rsid w:val="00B21E58"/>
    <w:rsid w:val="00B21F0A"/>
    <w:rsid w:val="00B23271"/>
    <w:rsid w:val="00B23C88"/>
    <w:rsid w:val="00B24384"/>
    <w:rsid w:val="00B25538"/>
    <w:rsid w:val="00B25AD2"/>
    <w:rsid w:val="00B26B68"/>
    <w:rsid w:val="00B26FC4"/>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2A8"/>
    <w:rsid w:val="00B4430D"/>
    <w:rsid w:val="00B44C91"/>
    <w:rsid w:val="00B45046"/>
    <w:rsid w:val="00B45889"/>
    <w:rsid w:val="00B45A02"/>
    <w:rsid w:val="00B45E27"/>
    <w:rsid w:val="00B46575"/>
    <w:rsid w:val="00B46650"/>
    <w:rsid w:val="00B47ABA"/>
    <w:rsid w:val="00B47C50"/>
    <w:rsid w:val="00B5030D"/>
    <w:rsid w:val="00B506F4"/>
    <w:rsid w:val="00B50819"/>
    <w:rsid w:val="00B50860"/>
    <w:rsid w:val="00B50C99"/>
    <w:rsid w:val="00B50D56"/>
    <w:rsid w:val="00B510CF"/>
    <w:rsid w:val="00B511B1"/>
    <w:rsid w:val="00B51368"/>
    <w:rsid w:val="00B514CE"/>
    <w:rsid w:val="00B51B73"/>
    <w:rsid w:val="00B524E0"/>
    <w:rsid w:val="00B53089"/>
    <w:rsid w:val="00B531FC"/>
    <w:rsid w:val="00B53331"/>
    <w:rsid w:val="00B53747"/>
    <w:rsid w:val="00B537F2"/>
    <w:rsid w:val="00B538B5"/>
    <w:rsid w:val="00B539AC"/>
    <w:rsid w:val="00B53B53"/>
    <w:rsid w:val="00B53E13"/>
    <w:rsid w:val="00B540F2"/>
    <w:rsid w:val="00B54340"/>
    <w:rsid w:val="00B54614"/>
    <w:rsid w:val="00B54BE9"/>
    <w:rsid w:val="00B54EDD"/>
    <w:rsid w:val="00B5503C"/>
    <w:rsid w:val="00B55576"/>
    <w:rsid w:val="00B558FB"/>
    <w:rsid w:val="00B562AC"/>
    <w:rsid w:val="00B565BE"/>
    <w:rsid w:val="00B567F4"/>
    <w:rsid w:val="00B56AEE"/>
    <w:rsid w:val="00B56EC8"/>
    <w:rsid w:val="00B57023"/>
    <w:rsid w:val="00B57CD7"/>
    <w:rsid w:val="00B57D8C"/>
    <w:rsid w:val="00B601C7"/>
    <w:rsid w:val="00B60469"/>
    <w:rsid w:val="00B606DD"/>
    <w:rsid w:val="00B607EE"/>
    <w:rsid w:val="00B60925"/>
    <w:rsid w:val="00B609AD"/>
    <w:rsid w:val="00B61C6D"/>
    <w:rsid w:val="00B61EB9"/>
    <w:rsid w:val="00B621BB"/>
    <w:rsid w:val="00B623CD"/>
    <w:rsid w:val="00B6258D"/>
    <w:rsid w:val="00B626F7"/>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57B"/>
    <w:rsid w:val="00B709BF"/>
    <w:rsid w:val="00B70E4A"/>
    <w:rsid w:val="00B7148F"/>
    <w:rsid w:val="00B71711"/>
    <w:rsid w:val="00B71815"/>
    <w:rsid w:val="00B71A74"/>
    <w:rsid w:val="00B71BBD"/>
    <w:rsid w:val="00B71C33"/>
    <w:rsid w:val="00B71DEA"/>
    <w:rsid w:val="00B722CC"/>
    <w:rsid w:val="00B722FF"/>
    <w:rsid w:val="00B72AFE"/>
    <w:rsid w:val="00B73477"/>
    <w:rsid w:val="00B73698"/>
    <w:rsid w:val="00B73849"/>
    <w:rsid w:val="00B7398D"/>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913"/>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45B"/>
    <w:rsid w:val="00BA35AA"/>
    <w:rsid w:val="00BA43AB"/>
    <w:rsid w:val="00BA4683"/>
    <w:rsid w:val="00BA533B"/>
    <w:rsid w:val="00BA59B6"/>
    <w:rsid w:val="00BA5DAF"/>
    <w:rsid w:val="00BA60CC"/>
    <w:rsid w:val="00BA696E"/>
    <w:rsid w:val="00BA6D6F"/>
    <w:rsid w:val="00BA7A89"/>
    <w:rsid w:val="00BA7A9E"/>
    <w:rsid w:val="00BA7AAE"/>
    <w:rsid w:val="00BB03C4"/>
    <w:rsid w:val="00BB03C8"/>
    <w:rsid w:val="00BB0E3F"/>
    <w:rsid w:val="00BB0E53"/>
    <w:rsid w:val="00BB1382"/>
    <w:rsid w:val="00BB16A0"/>
    <w:rsid w:val="00BB19CB"/>
    <w:rsid w:val="00BB1C9F"/>
    <w:rsid w:val="00BB1D0A"/>
    <w:rsid w:val="00BB22AA"/>
    <w:rsid w:val="00BB25EC"/>
    <w:rsid w:val="00BB263C"/>
    <w:rsid w:val="00BB28CC"/>
    <w:rsid w:val="00BB2A2E"/>
    <w:rsid w:val="00BB3683"/>
    <w:rsid w:val="00BB519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3EE5"/>
    <w:rsid w:val="00BC413B"/>
    <w:rsid w:val="00BC418A"/>
    <w:rsid w:val="00BC540E"/>
    <w:rsid w:val="00BC5528"/>
    <w:rsid w:val="00BC55A6"/>
    <w:rsid w:val="00BC5699"/>
    <w:rsid w:val="00BC58EC"/>
    <w:rsid w:val="00BC63ED"/>
    <w:rsid w:val="00BC6596"/>
    <w:rsid w:val="00BC6A9D"/>
    <w:rsid w:val="00BC71AD"/>
    <w:rsid w:val="00BC76E1"/>
    <w:rsid w:val="00BC7D1C"/>
    <w:rsid w:val="00BC7F37"/>
    <w:rsid w:val="00BD06C8"/>
    <w:rsid w:val="00BD0A0E"/>
    <w:rsid w:val="00BD0DA3"/>
    <w:rsid w:val="00BD0E92"/>
    <w:rsid w:val="00BD146B"/>
    <w:rsid w:val="00BD153D"/>
    <w:rsid w:val="00BD1884"/>
    <w:rsid w:val="00BD1B27"/>
    <w:rsid w:val="00BD1DE1"/>
    <w:rsid w:val="00BD1F6F"/>
    <w:rsid w:val="00BD295F"/>
    <w:rsid w:val="00BD2FA9"/>
    <w:rsid w:val="00BD3AE8"/>
    <w:rsid w:val="00BD468F"/>
    <w:rsid w:val="00BD4858"/>
    <w:rsid w:val="00BD4874"/>
    <w:rsid w:val="00BD49AA"/>
    <w:rsid w:val="00BD4F2B"/>
    <w:rsid w:val="00BD510E"/>
    <w:rsid w:val="00BD523C"/>
    <w:rsid w:val="00BD575A"/>
    <w:rsid w:val="00BD5E87"/>
    <w:rsid w:val="00BD5FEE"/>
    <w:rsid w:val="00BD6025"/>
    <w:rsid w:val="00BD6071"/>
    <w:rsid w:val="00BD651F"/>
    <w:rsid w:val="00BD68C2"/>
    <w:rsid w:val="00BD6A92"/>
    <w:rsid w:val="00BD73A3"/>
    <w:rsid w:val="00BD7882"/>
    <w:rsid w:val="00BD7A62"/>
    <w:rsid w:val="00BD7D75"/>
    <w:rsid w:val="00BE05D7"/>
    <w:rsid w:val="00BE07F0"/>
    <w:rsid w:val="00BE1F00"/>
    <w:rsid w:val="00BE2896"/>
    <w:rsid w:val="00BE2A91"/>
    <w:rsid w:val="00BE2E64"/>
    <w:rsid w:val="00BE33A7"/>
    <w:rsid w:val="00BE3778"/>
    <w:rsid w:val="00BE3818"/>
    <w:rsid w:val="00BE3E4B"/>
    <w:rsid w:val="00BE3EFD"/>
    <w:rsid w:val="00BE4643"/>
    <w:rsid w:val="00BE46D8"/>
    <w:rsid w:val="00BE49DD"/>
    <w:rsid w:val="00BE4ED1"/>
    <w:rsid w:val="00BE518D"/>
    <w:rsid w:val="00BE520C"/>
    <w:rsid w:val="00BE5224"/>
    <w:rsid w:val="00BE5252"/>
    <w:rsid w:val="00BE651E"/>
    <w:rsid w:val="00BE6A74"/>
    <w:rsid w:val="00BE76AB"/>
    <w:rsid w:val="00BE7AC2"/>
    <w:rsid w:val="00BE7DC3"/>
    <w:rsid w:val="00BE7F21"/>
    <w:rsid w:val="00BF02FA"/>
    <w:rsid w:val="00BF04DC"/>
    <w:rsid w:val="00BF0682"/>
    <w:rsid w:val="00BF093A"/>
    <w:rsid w:val="00BF0BCB"/>
    <w:rsid w:val="00BF1351"/>
    <w:rsid w:val="00BF1DFB"/>
    <w:rsid w:val="00BF22A0"/>
    <w:rsid w:val="00BF2B63"/>
    <w:rsid w:val="00BF31A7"/>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C5F"/>
    <w:rsid w:val="00C14EC7"/>
    <w:rsid w:val="00C15044"/>
    <w:rsid w:val="00C1516E"/>
    <w:rsid w:val="00C15C02"/>
    <w:rsid w:val="00C16195"/>
    <w:rsid w:val="00C165DD"/>
    <w:rsid w:val="00C1676A"/>
    <w:rsid w:val="00C16A57"/>
    <w:rsid w:val="00C203B4"/>
    <w:rsid w:val="00C204BB"/>
    <w:rsid w:val="00C209F6"/>
    <w:rsid w:val="00C20B60"/>
    <w:rsid w:val="00C21858"/>
    <w:rsid w:val="00C21ACA"/>
    <w:rsid w:val="00C21FA1"/>
    <w:rsid w:val="00C22156"/>
    <w:rsid w:val="00C22286"/>
    <w:rsid w:val="00C222BD"/>
    <w:rsid w:val="00C2236A"/>
    <w:rsid w:val="00C2263F"/>
    <w:rsid w:val="00C22666"/>
    <w:rsid w:val="00C226CF"/>
    <w:rsid w:val="00C228EE"/>
    <w:rsid w:val="00C22A0E"/>
    <w:rsid w:val="00C22F40"/>
    <w:rsid w:val="00C23355"/>
    <w:rsid w:val="00C2341C"/>
    <w:rsid w:val="00C23895"/>
    <w:rsid w:val="00C23EDA"/>
    <w:rsid w:val="00C246E9"/>
    <w:rsid w:val="00C24759"/>
    <w:rsid w:val="00C24D01"/>
    <w:rsid w:val="00C25102"/>
    <w:rsid w:val="00C252B0"/>
    <w:rsid w:val="00C2540F"/>
    <w:rsid w:val="00C25F80"/>
    <w:rsid w:val="00C26605"/>
    <w:rsid w:val="00C26B72"/>
    <w:rsid w:val="00C26CC3"/>
    <w:rsid w:val="00C26F68"/>
    <w:rsid w:val="00C2726C"/>
    <w:rsid w:val="00C274D6"/>
    <w:rsid w:val="00C275A3"/>
    <w:rsid w:val="00C27B94"/>
    <w:rsid w:val="00C27D11"/>
    <w:rsid w:val="00C27DEB"/>
    <w:rsid w:val="00C27E85"/>
    <w:rsid w:val="00C30997"/>
    <w:rsid w:val="00C30E52"/>
    <w:rsid w:val="00C32030"/>
    <w:rsid w:val="00C320B3"/>
    <w:rsid w:val="00C32177"/>
    <w:rsid w:val="00C3233C"/>
    <w:rsid w:val="00C32B02"/>
    <w:rsid w:val="00C33773"/>
    <w:rsid w:val="00C33D46"/>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0E"/>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4FA8"/>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4B3"/>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4E2"/>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08B6"/>
    <w:rsid w:val="00C9113A"/>
    <w:rsid w:val="00C911C6"/>
    <w:rsid w:val="00C91703"/>
    <w:rsid w:val="00C921CC"/>
    <w:rsid w:val="00C92A32"/>
    <w:rsid w:val="00C948B1"/>
    <w:rsid w:val="00C952C8"/>
    <w:rsid w:val="00C954AB"/>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386"/>
    <w:rsid w:val="00CA353C"/>
    <w:rsid w:val="00CA3B7B"/>
    <w:rsid w:val="00CA3D04"/>
    <w:rsid w:val="00CA40CD"/>
    <w:rsid w:val="00CA438B"/>
    <w:rsid w:val="00CA4F86"/>
    <w:rsid w:val="00CA5346"/>
    <w:rsid w:val="00CA5950"/>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319"/>
    <w:rsid w:val="00CB55D4"/>
    <w:rsid w:val="00CB5B21"/>
    <w:rsid w:val="00CB6F47"/>
    <w:rsid w:val="00CB7346"/>
    <w:rsid w:val="00CB78D5"/>
    <w:rsid w:val="00CC0141"/>
    <w:rsid w:val="00CC0595"/>
    <w:rsid w:val="00CC06C9"/>
    <w:rsid w:val="00CC07FB"/>
    <w:rsid w:val="00CC1232"/>
    <w:rsid w:val="00CC141F"/>
    <w:rsid w:val="00CC15E8"/>
    <w:rsid w:val="00CC197B"/>
    <w:rsid w:val="00CC1A5F"/>
    <w:rsid w:val="00CC243D"/>
    <w:rsid w:val="00CC2D07"/>
    <w:rsid w:val="00CC2DC9"/>
    <w:rsid w:val="00CC39FC"/>
    <w:rsid w:val="00CC3D45"/>
    <w:rsid w:val="00CC400F"/>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DD"/>
    <w:rsid w:val="00CD2CF7"/>
    <w:rsid w:val="00CD3544"/>
    <w:rsid w:val="00CD3A37"/>
    <w:rsid w:val="00CD3AFC"/>
    <w:rsid w:val="00CD3DA4"/>
    <w:rsid w:val="00CD40E5"/>
    <w:rsid w:val="00CD42F1"/>
    <w:rsid w:val="00CD4D87"/>
    <w:rsid w:val="00CD564C"/>
    <w:rsid w:val="00CD5D8C"/>
    <w:rsid w:val="00CD602D"/>
    <w:rsid w:val="00CD63B9"/>
    <w:rsid w:val="00CD67A7"/>
    <w:rsid w:val="00CD7810"/>
    <w:rsid w:val="00CE0745"/>
    <w:rsid w:val="00CE0EF8"/>
    <w:rsid w:val="00CE1332"/>
    <w:rsid w:val="00CE1B12"/>
    <w:rsid w:val="00CE2B3C"/>
    <w:rsid w:val="00CE2C48"/>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3C0"/>
    <w:rsid w:val="00CF685B"/>
    <w:rsid w:val="00CF6DF5"/>
    <w:rsid w:val="00CF6F8C"/>
    <w:rsid w:val="00CF6FD6"/>
    <w:rsid w:val="00CF6FD9"/>
    <w:rsid w:val="00CF6FF3"/>
    <w:rsid w:val="00CF7F57"/>
    <w:rsid w:val="00D00159"/>
    <w:rsid w:val="00D00DF8"/>
    <w:rsid w:val="00D00F2A"/>
    <w:rsid w:val="00D00F60"/>
    <w:rsid w:val="00D019E3"/>
    <w:rsid w:val="00D01BA5"/>
    <w:rsid w:val="00D01C36"/>
    <w:rsid w:val="00D01D5C"/>
    <w:rsid w:val="00D024FF"/>
    <w:rsid w:val="00D0311B"/>
    <w:rsid w:val="00D0358B"/>
    <w:rsid w:val="00D036AC"/>
    <w:rsid w:val="00D03949"/>
    <w:rsid w:val="00D03B5E"/>
    <w:rsid w:val="00D048F5"/>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5E4A"/>
    <w:rsid w:val="00D3716B"/>
    <w:rsid w:val="00D40323"/>
    <w:rsid w:val="00D40796"/>
    <w:rsid w:val="00D41977"/>
    <w:rsid w:val="00D41D40"/>
    <w:rsid w:val="00D427A1"/>
    <w:rsid w:val="00D427E5"/>
    <w:rsid w:val="00D42896"/>
    <w:rsid w:val="00D4309E"/>
    <w:rsid w:val="00D43288"/>
    <w:rsid w:val="00D43BA0"/>
    <w:rsid w:val="00D443E7"/>
    <w:rsid w:val="00D448E8"/>
    <w:rsid w:val="00D45726"/>
    <w:rsid w:val="00D46588"/>
    <w:rsid w:val="00D46617"/>
    <w:rsid w:val="00D46841"/>
    <w:rsid w:val="00D469CE"/>
    <w:rsid w:val="00D472D9"/>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A91"/>
    <w:rsid w:val="00D66B52"/>
    <w:rsid w:val="00D67BC0"/>
    <w:rsid w:val="00D70522"/>
    <w:rsid w:val="00D706BC"/>
    <w:rsid w:val="00D70985"/>
    <w:rsid w:val="00D726CE"/>
    <w:rsid w:val="00D735E2"/>
    <w:rsid w:val="00D739A6"/>
    <w:rsid w:val="00D739D0"/>
    <w:rsid w:val="00D73C5B"/>
    <w:rsid w:val="00D73D1C"/>
    <w:rsid w:val="00D73D4D"/>
    <w:rsid w:val="00D73FC1"/>
    <w:rsid w:val="00D741EC"/>
    <w:rsid w:val="00D75771"/>
    <w:rsid w:val="00D75850"/>
    <w:rsid w:val="00D76BC1"/>
    <w:rsid w:val="00D76D4B"/>
    <w:rsid w:val="00D774A1"/>
    <w:rsid w:val="00D7759C"/>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126"/>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865"/>
    <w:rsid w:val="00DA0C4C"/>
    <w:rsid w:val="00DA0F74"/>
    <w:rsid w:val="00DA0F98"/>
    <w:rsid w:val="00DA11B6"/>
    <w:rsid w:val="00DA1285"/>
    <w:rsid w:val="00DA1627"/>
    <w:rsid w:val="00DA19EC"/>
    <w:rsid w:val="00DA2433"/>
    <w:rsid w:val="00DA2A2A"/>
    <w:rsid w:val="00DA2B28"/>
    <w:rsid w:val="00DA2CE5"/>
    <w:rsid w:val="00DA3761"/>
    <w:rsid w:val="00DA43BD"/>
    <w:rsid w:val="00DA605A"/>
    <w:rsid w:val="00DA623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391C"/>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2B"/>
    <w:rsid w:val="00DC0E90"/>
    <w:rsid w:val="00DC12BE"/>
    <w:rsid w:val="00DC16C3"/>
    <w:rsid w:val="00DC18A7"/>
    <w:rsid w:val="00DC1A67"/>
    <w:rsid w:val="00DC1F7A"/>
    <w:rsid w:val="00DC20A0"/>
    <w:rsid w:val="00DC2C07"/>
    <w:rsid w:val="00DC2FD7"/>
    <w:rsid w:val="00DC351B"/>
    <w:rsid w:val="00DC3865"/>
    <w:rsid w:val="00DC3E65"/>
    <w:rsid w:val="00DC3E6B"/>
    <w:rsid w:val="00DC4299"/>
    <w:rsid w:val="00DC45AB"/>
    <w:rsid w:val="00DC4CC3"/>
    <w:rsid w:val="00DC5015"/>
    <w:rsid w:val="00DC5F16"/>
    <w:rsid w:val="00DC6331"/>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9A3"/>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90D"/>
    <w:rsid w:val="00DD7E75"/>
    <w:rsid w:val="00DE1088"/>
    <w:rsid w:val="00DE166F"/>
    <w:rsid w:val="00DE16A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9CD"/>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6A9"/>
    <w:rsid w:val="00E007A4"/>
    <w:rsid w:val="00E00AD1"/>
    <w:rsid w:val="00E00B02"/>
    <w:rsid w:val="00E00C86"/>
    <w:rsid w:val="00E00DDA"/>
    <w:rsid w:val="00E0157B"/>
    <w:rsid w:val="00E019B0"/>
    <w:rsid w:val="00E01B3E"/>
    <w:rsid w:val="00E0205C"/>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3E1A"/>
    <w:rsid w:val="00E14715"/>
    <w:rsid w:val="00E147C4"/>
    <w:rsid w:val="00E1482E"/>
    <w:rsid w:val="00E149BB"/>
    <w:rsid w:val="00E14FFB"/>
    <w:rsid w:val="00E15FDC"/>
    <w:rsid w:val="00E16394"/>
    <w:rsid w:val="00E16652"/>
    <w:rsid w:val="00E16BA6"/>
    <w:rsid w:val="00E171E3"/>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2D9"/>
    <w:rsid w:val="00E4465D"/>
    <w:rsid w:val="00E44FBA"/>
    <w:rsid w:val="00E45CAF"/>
    <w:rsid w:val="00E467E9"/>
    <w:rsid w:val="00E4699C"/>
    <w:rsid w:val="00E4702E"/>
    <w:rsid w:val="00E470C6"/>
    <w:rsid w:val="00E47F32"/>
    <w:rsid w:val="00E503D7"/>
    <w:rsid w:val="00E50570"/>
    <w:rsid w:val="00E505FD"/>
    <w:rsid w:val="00E50AAF"/>
    <w:rsid w:val="00E51495"/>
    <w:rsid w:val="00E51AC1"/>
    <w:rsid w:val="00E52107"/>
    <w:rsid w:val="00E52294"/>
    <w:rsid w:val="00E528C0"/>
    <w:rsid w:val="00E52993"/>
    <w:rsid w:val="00E53362"/>
    <w:rsid w:val="00E5342D"/>
    <w:rsid w:val="00E5372B"/>
    <w:rsid w:val="00E53946"/>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DAD"/>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BC6"/>
    <w:rsid w:val="00E71CFE"/>
    <w:rsid w:val="00E72375"/>
    <w:rsid w:val="00E72AEF"/>
    <w:rsid w:val="00E72D94"/>
    <w:rsid w:val="00E73510"/>
    <w:rsid w:val="00E7358E"/>
    <w:rsid w:val="00E74265"/>
    <w:rsid w:val="00E748CC"/>
    <w:rsid w:val="00E7492B"/>
    <w:rsid w:val="00E74B78"/>
    <w:rsid w:val="00E74CB8"/>
    <w:rsid w:val="00E74D91"/>
    <w:rsid w:val="00E75382"/>
    <w:rsid w:val="00E75ADE"/>
    <w:rsid w:val="00E75DAD"/>
    <w:rsid w:val="00E76013"/>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539"/>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B85"/>
    <w:rsid w:val="00EA4CF9"/>
    <w:rsid w:val="00EA51AE"/>
    <w:rsid w:val="00EA54AE"/>
    <w:rsid w:val="00EA6877"/>
    <w:rsid w:val="00EA693F"/>
    <w:rsid w:val="00EA707B"/>
    <w:rsid w:val="00EA7392"/>
    <w:rsid w:val="00EA7ADC"/>
    <w:rsid w:val="00EB05C6"/>
    <w:rsid w:val="00EB0DDF"/>
    <w:rsid w:val="00EB0EFC"/>
    <w:rsid w:val="00EB100F"/>
    <w:rsid w:val="00EB2405"/>
    <w:rsid w:val="00EB2D5A"/>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8A"/>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01"/>
    <w:rsid w:val="00ED396C"/>
    <w:rsid w:val="00ED4559"/>
    <w:rsid w:val="00ED48EA"/>
    <w:rsid w:val="00ED5477"/>
    <w:rsid w:val="00ED58C2"/>
    <w:rsid w:val="00ED5C4B"/>
    <w:rsid w:val="00ED6603"/>
    <w:rsid w:val="00ED6A28"/>
    <w:rsid w:val="00ED6F6F"/>
    <w:rsid w:val="00ED6F77"/>
    <w:rsid w:val="00ED7356"/>
    <w:rsid w:val="00ED75AC"/>
    <w:rsid w:val="00ED75EA"/>
    <w:rsid w:val="00ED78EA"/>
    <w:rsid w:val="00EE0128"/>
    <w:rsid w:val="00EE01F0"/>
    <w:rsid w:val="00EE19B9"/>
    <w:rsid w:val="00EE1BEF"/>
    <w:rsid w:val="00EE1C94"/>
    <w:rsid w:val="00EE20B9"/>
    <w:rsid w:val="00EE22D2"/>
    <w:rsid w:val="00EE2412"/>
    <w:rsid w:val="00EE2D82"/>
    <w:rsid w:val="00EE2FCA"/>
    <w:rsid w:val="00EE31CC"/>
    <w:rsid w:val="00EE38C9"/>
    <w:rsid w:val="00EE3A3C"/>
    <w:rsid w:val="00EE45BA"/>
    <w:rsid w:val="00EE4D6D"/>
    <w:rsid w:val="00EE566F"/>
    <w:rsid w:val="00EE5A07"/>
    <w:rsid w:val="00EE5CB6"/>
    <w:rsid w:val="00EE6102"/>
    <w:rsid w:val="00EE66E8"/>
    <w:rsid w:val="00EE6B8C"/>
    <w:rsid w:val="00EE76FC"/>
    <w:rsid w:val="00EF00D4"/>
    <w:rsid w:val="00EF035C"/>
    <w:rsid w:val="00EF0592"/>
    <w:rsid w:val="00EF0B4F"/>
    <w:rsid w:val="00EF0F28"/>
    <w:rsid w:val="00EF12DD"/>
    <w:rsid w:val="00EF1EC5"/>
    <w:rsid w:val="00EF22C4"/>
    <w:rsid w:val="00EF2463"/>
    <w:rsid w:val="00EF28BF"/>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759"/>
    <w:rsid w:val="00F02C8C"/>
    <w:rsid w:val="00F02FC3"/>
    <w:rsid w:val="00F030FF"/>
    <w:rsid w:val="00F039D1"/>
    <w:rsid w:val="00F04F8D"/>
    <w:rsid w:val="00F05977"/>
    <w:rsid w:val="00F05A7E"/>
    <w:rsid w:val="00F06127"/>
    <w:rsid w:val="00F061DC"/>
    <w:rsid w:val="00F0642E"/>
    <w:rsid w:val="00F0694C"/>
    <w:rsid w:val="00F06EB1"/>
    <w:rsid w:val="00F06EB3"/>
    <w:rsid w:val="00F07D67"/>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3AD"/>
    <w:rsid w:val="00F27639"/>
    <w:rsid w:val="00F27721"/>
    <w:rsid w:val="00F27E44"/>
    <w:rsid w:val="00F3015A"/>
    <w:rsid w:val="00F30ED0"/>
    <w:rsid w:val="00F316BE"/>
    <w:rsid w:val="00F319F8"/>
    <w:rsid w:val="00F31B1F"/>
    <w:rsid w:val="00F31D2B"/>
    <w:rsid w:val="00F31DF3"/>
    <w:rsid w:val="00F3304A"/>
    <w:rsid w:val="00F330AF"/>
    <w:rsid w:val="00F33156"/>
    <w:rsid w:val="00F33203"/>
    <w:rsid w:val="00F33F2D"/>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5F53"/>
    <w:rsid w:val="00F46241"/>
    <w:rsid w:val="00F47FF3"/>
    <w:rsid w:val="00F50F00"/>
    <w:rsid w:val="00F52094"/>
    <w:rsid w:val="00F5225C"/>
    <w:rsid w:val="00F52519"/>
    <w:rsid w:val="00F52626"/>
    <w:rsid w:val="00F52FE8"/>
    <w:rsid w:val="00F533B8"/>
    <w:rsid w:val="00F5354C"/>
    <w:rsid w:val="00F53709"/>
    <w:rsid w:val="00F537C5"/>
    <w:rsid w:val="00F53CD8"/>
    <w:rsid w:val="00F54472"/>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129"/>
    <w:rsid w:val="00F637F9"/>
    <w:rsid w:val="00F63847"/>
    <w:rsid w:val="00F63CD7"/>
    <w:rsid w:val="00F644F3"/>
    <w:rsid w:val="00F64583"/>
    <w:rsid w:val="00F66BA8"/>
    <w:rsid w:val="00F66C96"/>
    <w:rsid w:val="00F674A5"/>
    <w:rsid w:val="00F676BF"/>
    <w:rsid w:val="00F67772"/>
    <w:rsid w:val="00F6796E"/>
    <w:rsid w:val="00F7072E"/>
    <w:rsid w:val="00F708F9"/>
    <w:rsid w:val="00F70978"/>
    <w:rsid w:val="00F70A72"/>
    <w:rsid w:val="00F70EDA"/>
    <w:rsid w:val="00F715FC"/>
    <w:rsid w:val="00F72F9B"/>
    <w:rsid w:val="00F74781"/>
    <w:rsid w:val="00F747D2"/>
    <w:rsid w:val="00F74BB2"/>
    <w:rsid w:val="00F7650F"/>
    <w:rsid w:val="00F7672C"/>
    <w:rsid w:val="00F769A2"/>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AF"/>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97FA7"/>
    <w:rsid w:val="00FA0780"/>
    <w:rsid w:val="00FA0F77"/>
    <w:rsid w:val="00FA0FB2"/>
    <w:rsid w:val="00FA1A9B"/>
    <w:rsid w:val="00FA1E0E"/>
    <w:rsid w:val="00FA229C"/>
    <w:rsid w:val="00FA2C9B"/>
    <w:rsid w:val="00FA3533"/>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044"/>
    <w:rsid w:val="00FB3CFA"/>
    <w:rsid w:val="00FB438E"/>
    <w:rsid w:val="00FB4FBF"/>
    <w:rsid w:val="00FB5563"/>
    <w:rsid w:val="00FB55D0"/>
    <w:rsid w:val="00FB5783"/>
    <w:rsid w:val="00FB586F"/>
    <w:rsid w:val="00FB5D1E"/>
    <w:rsid w:val="00FB5D8F"/>
    <w:rsid w:val="00FB606B"/>
    <w:rsid w:val="00FB62D2"/>
    <w:rsid w:val="00FB6796"/>
    <w:rsid w:val="00FB6804"/>
    <w:rsid w:val="00FB6C5E"/>
    <w:rsid w:val="00FB6E73"/>
    <w:rsid w:val="00FB7335"/>
    <w:rsid w:val="00FB7E54"/>
    <w:rsid w:val="00FC0E1A"/>
    <w:rsid w:val="00FC10E3"/>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AB7"/>
    <w:rsid w:val="00FD0D25"/>
    <w:rsid w:val="00FD0E59"/>
    <w:rsid w:val="00FD1515"/>
    <w:rsid w:val="00FD173F"/>
    <w:rsid w:val="00FD1F55"/>
    <w:rsid w:val="00FD2598"/>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3F1D"/>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31"/>
        <o:r id="V:Rule11" type="connector" idref="#_x0000_s1030"/>
        <o:r id="V:Rule12" type="connector" idref="#_x0000_s1028"/>
        <o:r id="V:Rule13" type="connector" idref="#_x0000_s1033"/>
        <o:r id="V:Rule14" type="connector" idref="#_x0000_s1026"/>
        <o:r id="V:Rule15" type="connector" idref="#_x0000_s1034"/>
        <o:r id="V:Rule16" type="connector" idref="#_x0000_s1032"/>
        <o:r id="V:Rule17" type="connector" idref="#_x0000_s1027"/>
        <o:r id="V:Rule1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0DD"/>
    <w:pPr>
      <w:ind w:left="720"/>
      <w:contextualSpacing/>
    </w:pPr>
  </w:style>
  <w:style w:type="paragraph" w:styleId="BalloonText">
    <w:name w:val="Balloon Text"/>
    <w:basedOn w:val="Normal"/>
    <w:link w:val="BalloonTextChar"/>
    <w:uiPriority w:val="99"/>
    <w:semiHidden/>
    <w:unhideWhenUsed/>
    <w:rsid w:val="009102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22D"/>
    <w:rPr>
      <w:rFonts w:ascii="Tahoma" w:hAnsi="Tahoma" w:cs="Tahoma"/>
      <w:sz w:val="16"/>
      <w:szCs w:val="16"/>
    </w:rPr>
  </w:style>
  <w:style w:type="character" w:customStyle="1" w:styleId="text">
    <w:name w:val="text"/>
    <w:basedOn w:val="DefaultParagraphFont"/>
    <w:rsid w:val="0091022D"/>
  </w:style>
  <w:style w:type="character" w:customStyle="1" w:styleId="small-caps">
    <w:name w:val="small-caps"/>
    <w:basedOn w:val="DefaultParagraphFont"/>
    <w:rsid w:val="0091022D"/>
  </w:style>
  <w:style w:type="character" w:styleId="Hyperlink">
    <w:name w:val="Hyperlink"/>
    <w:basedOn w:val="DefaultParagraphFont"/>
    <w:uiPriority w:val="99"/>
    <w:semiHidden/>
    <w:unhideWhenUsed/>
    <w:rsid w:val="0091022D"/>
    <w:rPr>
      <w:color w:val="0000FF"/>
      <w:u w:val="single"/>
    </w:rPr>
  </w:style>
  <w:style w:type="paragraph" w:styleId="Header">
    <w:name w:val="header"/>
    <w:basedOn w:val="Normal"/>
    <w:link w:val="HeaderChar"/>
    <w:uiPriority w:val="99"/>
    <w:unhideWhenUsed/>
    <w:rsid w:val="00A469E6"/>
    <w:pPr>
      <w:tabs>
        <w:tab w:val="center" w:pos="4680"/>
        <w:tab w:val="right" w:pos="9360"/>
      </w:tabs>
      <w:spacing w:before="0" w:after="0"/>
    </w:pPr>
  </w:style>
  <w:style w:type="character" w:customStyle="1" w:styleId="HeaderChar">
    <w:name w:val="Header Char"/>
    <w:basedOn w:val="DefaultParagraphFont"/>
    <w:link w:val="Header"/>
    <w:uiPriority w:val="99"/>
    <w:rsid w:val="00A469E6"/>
  </w:style>
  <w:style w:type="paragraph" w:styleId="Footer">
    <w:name w:val="footer"/>
    <w:basedOn w:val="Normal"/>
    <w:link w:val="FooterChar"/>
    <w:uiPriority w:val="99"/>
    <w:unhideWhenUsed/>
    <w:rsid w:val="00A469E6"/>
    <w:pPr>
      <w:tabs>
        <w:tab w:val="center" w:pos="4680"/>
        <w:tab w:val="right" w:pos="9360"/>
      </w:tabs>
      <w:spacing w:before="0" w:after="0"/>
    </w:pPr>
  </w:style>
  <w:style w:type="character" w:customStyle="1" w:styleId="FooterChar">
    <w:name w:val="Footer Char"/>
    <w:basedOn w:val="DefaultParagraphFont"/>
    <w:link w:val="Footer"/>
    <w:uiPriority w:val="99"/>
    <w:rsid w:val="00A469E6"/>
  </w:style>
</w:styles>
</file>

<file path=word/webSettings.xml><?xml version="1.0" encoding="utf-8"?>
<w:webSettings xmlns:r="http://schemas.openxmlformats.org/officeDocument/2006/relationships" xmlns:w="http://schemas.openxmlformats.org/wordprocessingml/2006/main">
  <w:divs>
    <w:div w:id="1511989201">
      <w:bodyDiv w:val="1"/>
      <w:marLeft w:val="0"/>
      <w:marRight w:val="0"/>
      <w:marTop w:val="0"/>
      <w:marBottom w:val="0"/>
      <w:divBdr>
        <w:top w:val="none" w:sz="0" w:space="0" w:color="auto"/>
        <w:left w:val="none" w:sz="0" w:space="0" w:color="auto"/>
        <w:bottom w:val="none" w:sz="0" w:space="0" w:color="auto"/>
        <w:right w:val="none" w:sz="0" w:space="0" w:color="auto"/>
      </w:divBdr>
      <w:divsChild>
        <w:div w:id="908344583">
          <w:marLeft w:val="0"/>
          <w:marRight w:val="0"/>
          <w:marTop w:val="0"/>
          <w:marBottom w:val="0"/>
          <w:divBdr>
            <w:top w:val="none" w:sz="0" w:space="0" w:color="auto"/>
            <w:left w:val="none" w:sz="0" w:space="0" w:color="auto"/>
            <w:bottom w:val="none" w:sz="0" w:space="0" w:color="auto"/>
            <w:right w:val="none" w:sz="0" w:space="0" w:color="auto"/>
          </w:divBdr>
          <w:divsChild>
            <w:div w:id="170074422">
              <w:marLeft w:val="0"/>
              <w:marRight w:val="0"/>
              <w:marTop w:val="0"/>
              <w:marBottom w:val="0"/>
              <w:divBdr>
                <w:top w:val="none" w:sz="0" w:space="0" w:color="auto"/>
                <w:left w:val="none" w:sz="0" w:space="0" w:color="auto"/>
                <w:bottom w:val="none" w:sz="0" w:space="0" w:color="auto"/>
                <w:right w:val="none" w:sz="0" w:space="0" w:color="auto"/>
              </w:divBdr>
              <w:divsChild>
                <w:div w:id="630280845">
                  <w:marLeft w:val="0"/>
                  <w:marRight w:val="0"/>
                  <w:marTop w:val="0"/>
                  <w:marBottom w:val="0"/>
                  <w:divBdr>
                    <w:top w:val="none" w:sz="0" w:space="0" w:color="auto"/>
                    <w:left w:val="none" w:sz="0" w:space="0" w:color="auto"/>
                    <w:bottom w:val="none" w:sz="0" w:space="0" w:color="auto"/>
                    <w:right w:val="none" w:sz="0" w:space="0" w:color="auto"/>
                  </w:divBdr>
                  <w:divsChild>
                    <w:div w:id="1338532104">
                      <w:marLeft w:val="0"/>
                      <w:marRight w:val="0"/>
                      <w:marTop w:val="0"/>
                      <w:marBottom w:val="0"/>
                      <w:divBdr>
                        <w:top w:val="none" w:sz="0" w:space="0" w:color="auto"/>
                        <w:left w:val="none" w:sz="0" w:space="0" w:color="auto"/>
                        <w:bottom w:val="none" w:sz="0" w:space="0" w:color="auto"/>
                        <w:right w:val="none" w:sz="0" w:space="0" w:color="auto"/>
                      </w:divBdr>
                      <w:divsChild>
                        <w:div w:id="481888892">
                          <w:marLeft w:val="0"/>
                          <w:marRight w:val="0"/>
                          <w:marTop w:val="0"/>
                          <w:marBottom w:val="0"/>
                          <w:divBdr>
                            <w:top w:val="none" w:sz="0" w:space="0" w:color="auto"/>
                            <w:left w:val="none" w:sz="0" w:space="0" w:color="auto"/>
                            <w:bottom w:val="none" w:sz="0" w:space="0" w:color="auto"/>
                            <w:right w:val="none" w:sz="0" w:space="0" w:color="auto"/>
                          </w:divBdr>
                          <w:divsChild>
                            <w:div w:id="1936208426">
                              <w:marLeft w:val="0"/>
                              <w:marRight w:val="0"/>
                              <w:marTop w:val="0"/>
                              <w:marBottom w:val="0"/>
                              <w:divBdr>
                                <w:top w:val="none" w:sz="0" w:space="0" w:color="auto"/>
                                <w:left w:val="none" w:sz="0" w:space="0" w:color="auto"/>
                                <w:bottom w:val="none" w:sz="0" w:space="0" w:color="auto"/>
                                <w:right w:val="none" w:sz="0" w:space="0" w:color="auto"/>
                              </w:divBdr>
                              <w:divsChild>
                                <w:div w:id="1699969322">
                                  <w:marLeft w:val="0"/>
                                  <w:marRight w:val="0"/>
                                  <w:marTop w:val="0"/>
                                  <w:marBottom w:val="0"/>
                                  <w:divBdr>
                                    <w:top w:val="none" w:sz="0" w:space="0" w:color="auto"/>
                                    <w:left w:val="none" w:sz="0" w:space="0" w:color="auto"/>
                                    <w:bottom w:val="none" w:sz="0" w:space="0" w:color="auto"/>
                                    <w:right w:val="none" w:sz="0" w:space="0" w:color="auto"/>
                                  </w:divBdr>
                                  <w:divsChild>
                                    <w:div w:id="606620386">
                                      <w:marLeft w:val="0"/>
                                      <w:marRight w:val="0"/>
                                      <w:marTop w:val="0"/>
                                      <w:marBottom w:val="0"/>
                                      <w:divBdr>
                                        <w:top w:val="none" w:sz="0" w:space="0" w:color="auto"/>
                                        <w:left w:val="none" w:sz="0" w:space="0" w:color="auto"/>
                                        <w:bottom w:val="none" w:sz="0" w:space="0" w:color="auto"/>
                                        <w:right w:val="none" w:sz="0" w:space="0" w:color="auto"/>
                                      </w:divBdr>
                                      <w:divsChild>
                                        <w:div w:id="995762816">
                                          <w:marLeft w:val="0"/>
                                          <w:marRight w:val="0"/>
                                          <w:marTop w:val="0"/>
                                          <w:marBottom w:val="0"/>
                                          <w:divBdr>
                                            <w:top w:val="none" w:sz="0" w:space="0" w:color="auto"/>
                                            <w:left w:val="none" w:sz="0" w:space="0" w:color="auto"/>
                                            <w:bottom w:val="none" w:sz="0" w:space="0" w:color="auto"/>
                                            <w:right w:val="none" w:sz="0" w:space="0" w:color="auto"/>
                                          </w:divBdr>
                                          <w:divsChild>
                                            <w:div w:id="1856188548">
                                              <w:marLeft w:val="0"/>
                                              <w:marRight w:val="0"/>
                                              <w:marTop w:val="0"/>
                                              <w:marBottom w:val="0"/>
                                              <w:divBdr>
                                                <w:top w:val="none" w:sz="0" w:space="0" w:color="auto"/>
                                                <w:left w:val="none" w:sz="0" w:space="0" w:color="auto"/>
                                                <w:bottom w:val="none" w:sz="0" w:space="0" w:color="auto"/>
                                                <w:right w:val="none" w:sz="0" w:space="0" w:color="auto"/>
                                              </w:divBdr>
                                              <w:divsChild>
                                                <w:div w:id="1459447484">
                                                  <w:marLeft w:val="0"/>
                                                  <w:marRight w:val="0"/>
                                                  <w:marTop w:val="0"/>
                                                  <w:marBottom w:val="0"/>
                                                  <w:divBdr>
                                                    <w:top w:val="none" w:sz="0" w:space="0" w:color="auto"/>
                                                    <w:left w:val="none" w:sz="0" w:space="0" w:color="auto"/>
                                                    <w:bottom w:val="none" w:sz="0" w:space="0" w:color="auto"/>
                                                    <w:right w:val="none" w:sz="0" w:space="0" w:color="auto"/>
                                                  </w:divBdr>
                                                  <w:divsChild>
                                                    <w:div w:id="858353544">
                                                      <w:marLeft w:val="0"/>
                                                      <w:marRight w:val="0"/>
                                                      <w:marTop w:val="0"/>
                                                      <w:marBottom w:val="0"/>
                                                      <w:divBdr>
                                                        <w:top w:val="none" w:sz="0" w:space="0" w:color="auto"/>
                                                        <w:left w:val="none" w:sz="0" w:space="0" w:color="auto"/>
                                                        <w:bottom w:val="none" w:sz="0" w:space="0" w:color="auto"/>
                                                        <w:right w:val="none" w:sz="0" w:space="0" w:color="auto"/>
                                                      </w:divBdr>
                                                      <w:divsChild>
                                                        <w:div w:id="255872300">
                                                          <w:marLeft w:val="0"/>
                                                          <w:marRight w:val="0"/>
                                                          <w:marTop w:val="0"/>
                                                          <w:marBottom w:val="0"/>
                                                          <w:divBdr>
                                                            <w:top w:val="none" w:sz="0" w:space="0" w:color="auto"/>
                                                            <w:left w:val="none" w:sz="0" w:space="0" w:color="auto"/>
                                                            <w:bottom w:val="none" w:sz="0" w:space="0" w:color="auto"/>
                                                            <w:right w:val="none" w:sz="0" w:space="0" w:color="auto"/>
                                                          </w:divBdr>
                                                          <w:divsChild>
                                                            <w:div w:id="121926634">
                                                              <w:marLeft w:val="0"/>
                                                              <w:marRight w:val="0"/>
                                                              <w:marTop w:val="0"/>
                                                              <w:marBottom w:val="0"/>
                                                              <w:divBdr>
                                                                <w:top w:val="none" w:sz="0" w:space="0" w:color="auto"/>
                                                                <w:left w:val="none" w:sz="0" w:space="0" w:color="auto"/>
                                                                <w:bottom w:val="none" w:sz="0" w:space="0" w:color="auto"/>
                                                                <w:right w:val="none" w:sz="0" w:space="0" w:color="auto"/>
                                                              </w:divBdr>
                                                              <w:divsChild>
                                                                <w:div w:id="1687831850">
                                                                  <w:marLeft w:val="0"/>
                                                                  <w:marRight w:val="0"/>
                                                                  <w:marTop w:val="0"/>
                                                                  <w:marBottom w:val="0"/>
                                                                  <w:divBdr>
                                                                    <w:top w:val="none" w:sz="0" w:space="0" w:color="auto"/>
                                                                    <w:left w:val="none" w:sz="0" w:space="0" w:color="auto"/>
                                                                    <w:bottom w:val="none" w:sz="0" w:space="0" w:color="auto"/>
                                                                    <w:right w:val="none" w:sz="0" w:space="0" w:color="auto"/>
                                                                  </w:divBdr>
                                                                  <w:divsChild>
                                                                    <w:div w:id="830372471">
                                                                      <w:marLeft w:val="0"/>
                                                                      <w:marRight w:val="0"/>
                                                                      <w:marTop w:val="0"/>
                                                                      <w:marBottom w:val="0"/>
                                                                      <w:divBdr>
                                                                        <w:top w:val="none" w:sz="0" w:space="0" w:color="auto"/>
                                                                        <w:left w:val="none" w:sz="0" w:space="0" w:color="auto"/>
                                                                        <w:bottom w:val="none" w:sz="0" w:space="0" w:color="auto"/>
                                                                        <w:right w:val="none" w:sz="0" w:space="0" w:color="auto"/>
                                                                      </w:divBdr>
                                                                      <w:divsChild>
                                                                        <w:div w:id="1164976648">
                                                                          <w:marLeft w:val="0"/>
                                                                          <w:marRight w:val="0"/>
                                                                          <w:marTop w:val="0"/>
                                                                          <w:marBottom w:val="0"/>
                                                                          <w:divBdr>
                                                                            <w:top w:val="none" w:sz="0" w:space="0" w:color="auto"/>
                                                                            <w:left w:val="none" w:sz="0" w:space="0" w:color="auto"/>
                                                                            <w:bottom w:val="none" w:sz="0" w:space="0" w:color="auto"/>
                                                                            <w:right w:val="none" w:sz="0" w:space="0" w:color="auto"/>
                                                                          </w:divBdr>
                                                                          <w:divsChild>
                                                                            <w:div w:id="761295044">
                                                                              <w:marLeft w:val="0"/>
                                                                              <w:marRight w:val="0"/>
                                                                              <w:marTop w:val="0"/>
                                                                              <w:marBottom w:val="0"/>
                                                                              <w:divBdr>
                                                                                <w:top w:val="none" w:sz="0" w:space="0" w:color="auto"/>
                                                                                <w:left w:val="none" w:sz="0" w:space="0" w:color="auto"/>
                                                                                <w:bottom w:val="none" w:sz="0" w:space="0" w:color="auto"/>
                                                                                <w:right w:val="none" w:sz="0" w:space="0" w:color="auto"/>
                                                                              </w:divBdr>
                                                                              <w:divsChild>
                                                                                <w:div w:id="14499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raigtowens.files.wordpress.com/2014/07/kings-of-israel-judah2.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16</cp:revision>
  <dcterms:created xsi:type="dcterms:W3CDTF">2016-03-07T12:53:00Z</dcterms:created>
  <dcterms:modified xsi:type="dcterms:W3CDTF">2016-03-09T11:46:00Z</dcterms:modified>
</cp:coreProperties>
</file>