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03" w:rsidRPr="00CF7C52" w:rsidRDefault="00353303" w:rsidP="00353303">
      <w:pPr>
        <w:pBdr>
          <w:top w:val="single" w:sz="4" w:space="1" w:color="auto"/>
          <w:left w:val="single" w:sz="4" w:space="4" w:color="auto"/>
          <w:bottom w:val="single" w:sz="4" w:space="1" w:color="auto"/>
          <w:right w:val="single" w:sz="4" w:space="4" w:color="auto"/>
          <w:between w:val="single" w:sz="4" w:space="1" w:color="auto"/>
        </w:pBdr>
        <w:rPr>
          <w:rFonts w:ascii="MV Boli" w:hAnsi="MV Boli"/>
          <w:b/>
          <w:sz w:val="28"/>
          <w:szCs w:val="28"/>
        </w:rPr>
      </w:pPr>
      <w:r w:rsidRPr="00353303">
        <w:rPr>
          <w:rFonts w:ascii="MV Boli" w:hAnsi="MV Boli"/>
          <w:sz w:val="28"/>
          <w:szCs w:val="28"/>
        </w:rPr>
        <w:t>The</w:t>
      </w:r>
      <w:r>
        <w:rPr>
          <w:rFonts w:ascii="MV Boli" w:hAnsi="MV Boli"/>
          <w:b/>
          <w:sz w:val="28"/>
          <w:szCs w:val="28"/>
        </w:rPr>
        <w:t xml:space="preserve"> Destiny of Daniel—Chapter 3, “The Golden Image” and the “Fiery Furnace”</w:t>
      </w:r>
    </w:p>
    <w:p w:rsidR="00C240AD" w:rsidRDefault="00C240AD" w:rsidP="00C240AD">
      <w:pPr>
        <w:pStyle w:val="ListParagraph"/>
        <w:rPr>
          <w:rFonts w:ascii="Times New Roman" w:hAnsi="Times New Roman" w:cs="Times New Roman"/>
          <w:b/>
          <w:sz w:val="24"/>
          <w:szCs w:val="24"/>
        </w:rPr>
      </w:pPr>
      <w:r>
        <w:rPr>
          <w:rFonts w:ascii="Arial" w:hAnsi="Arial" w:cs="Arial"/>
          <w:noProof/>
          <w:color w:val="000000"/>
        </w:rPr>
        <w:drawing>
          <wp:inline distT="0" distB="0" distL="0" distR="0">
            <wp:extent cx="3181350" cy="2333679"/>
            <wp:effectExtent l="19050" t="0" r="0" b="0"/>
            <wp:docPr id="2" name="yui_3_10_0_1_1430828138558_1256" descr="Description Book of &lt;b&gt;Daniel&lt;/b&gt; Chapter &lt;b&gt;3&lt;/b&gt;-&lt;b&gt;3&lt;/b&gt; (Bible &lt;b&gt;Illustrations&lt;/b&gt; by Swe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0828138558_1256" descr="Description Book of &lt;b&gt;Daniel&lt;/b&gt; Chapter &lt;b&gt;3&lt;/b&gt;-&lt;b&gt;3&lt;/b&gt; (Bible &lt;b&gt;Illustrations&lt;/b&gt; by Sweet ..."/>
                    <pic:cNvPicPr>
                      <a:picLocks noChangeAspect="1" noChangeArrowheads="1"/>
                    </pic:cNvPicPr>
                  </pic:nvPicPr>
                  <pic:blipFill>
                    <a:blip r:embed="rId7" cstate="print"/>
                    <a:srcRect/>
                    <a:stretch>
                      <a:fillRect/>
                    </a:stretch>
                  </pic:blipFill>
                  <pic:spPr bwMode="auto">
                    <a:xfrm>
                      <a:off x="0" y="0"/>
                      <a:ext cx="3180105" cy="2332765"/>
                    </a:xfrm>
                    <a:prstGeom prst="rect">
                      <a:avLst/>
                    </a:prstGeom>
                    <a:noFill/>
                    <a:ln w="9525">
                      <a:noFill/>
                      <a:miter lim="800000"/>
                      <a:headEnd/>
                      <a:tailEnd/>
                    </a:ln>
                  </pic:spPr>
                </pic:pic>
              </a:graphicData>
            </a:graphic>
          </wp:inline>
        </w:drawing>
      </w:r>
    </w:p>
    <w:p w:rsidR="00A83697" w:rsidRDefault="00947DB9" w:rsidP="00A83697">
      <w:pPr>
        <w:pStyle w:val="ListParagraph"/>
        <w:jc w:val="both"/>
        <w:rPr>
          <w:rStyle w:val="text"/>
        </w:rPr>
      </w:pPr>
      <w:r>
        <w:rPr>
          <w:rFonts w:ascii="Times New Roman" w:hAnsi="Times New Roman" w:cs="Times New Roman"/>
          <w:b/>
          <w:sz w:val="24"/>
          <w:szCs w:val="24"/>
        </w:rPr>
        <w:t>Review……this chapter is a response to Chapter 2.  The Book of Daniel focuses on Gentile history, from Nebuchadnezzar to the Anti-Christ. Chapter 1—the deportation of Daniel and several others of the royal line, and they were trained for service at court. This chapter could be ten-twenty-three years after Chapter 2.</w:t>
      </w:r>
      <w:r w:rsidR="00B41CBC">
        <w:rPr>
          <w:rFonts w:ascii="Times New Roman" w:hAnsi="Times New Roman" w:cs="Times New Roman"/>
          <w:b/>
          <w:sz w:val="24"/>
          <w:szCs w:val="24"/>
        </w:rPr>
        <w:t xml:space="preserve">  How does God speak; see Hosea 12:10, “</w:t>
      </w:r>
      <w:r w:rsidR="00B41CBC">
        <w:rPr>
          <w:rStyle w:val="text"/>
        </w:rPr>
        <w:t>I have also spoken by the prophets, and I have multiplied visions, and used similitudes, by the ministry of the prophets.”—and this tells us different ways God speaks to us. Similitudes are parallelisms or analogies.</w:t>
      </w:r>
      <w:r w:rsidR="00A83697">
        <w:rPr>
          <w:rStyle w:val="text"/>
        </w:rPr>
        <w:t xml:space="preserve"> </w:t>
      </w:r>
    </w:p>
    <w:p w:rsidR="00947DB9" w:rsidRPr="00A83697" w:rsidRDefault="00947DB9" w:rsidP="00A83697">
      <w:pPr>
        <w:pStyle w:val="ListParagraph"/>
        <w:numPr>
          <w:ilvl w:val="0"/>
          <w:numId w:val="2"/>
        </w:numPr>
        <w:jc w:val="both"/>
      </w:pPr>
      <w:r w:rsidRPr="00A83697">
        <w:rPr>
          <w:rFonts w:ascii="Times New Roman" w:hAnsi="Times New Roman" w:cs="Times New Roman"/>
          <w:b/>
          <w:sz w:val="24"/>
          <w:szCs w:val="24"/>
        </w:rPr>
        <w:t xml:space="preserve">Review what Nebuchadnezzar says after Daniel reveals the dream of Nebuchadnezzar in Daniel 2:47, “The king answered Daniel, and said, ‘Truly your God is the God of gods, the Lord of kings, and a revealer of secrets…” </w:t>
      </w:r>
    </w:p>
    <w:p w:rsidR="00947DB9" w:rsidRDefault="00947DB9" w:rsidP="00947DB9">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Note the three names of God….God of gods, Lord of kings, and revealer of secrets.  Could this be hinting at the Trinity?</w:t>
      </w:r>
    </w:p>
    <w:p w:rsidR="00947DB9" w:rsidRDefault="00947DB9" w:rsidP="00947DB9">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NOTE:  THIS IS THE FIRST INDICATION OF NEBUCHADNEZZAR CALLING GOD, ‘GOD!’  Comment.  </w:t>
      </w:r>
    </w:p>
    <w:p w:rsidR="00E67506" w:rsidRPr="00353303" w:rsidRDefault="00E67506" w:rsidP="00353303">
      <w:pPr>
        <w:pStyle w:val="ListParagraph"/>
        <w:numPr>
          <w:ilvl w:val="0"/>
          <w:numId w:val="2"/>
        </w:numPr>
        <w:jc w:val="both"/>
        <w:rPr>
          <w:rFonts w:ascii="Times New Roman" w:hAnsi="Times New Roman" w:cs="Times New Roman"/>
          <w:b/>
          <w:sz w:val="24"/>
          <w:szCs w:val="24"/>
        </w:rPr>
      </w:pPr>
      <w:r w:rsidRPr="00353303">
        <w:rPr>
          <w:rFonts w:ascii="Times New Roman" w:hAnsi="Times New Roman" w:cs="Times New Roman"/>
          <w:b/>
          <w:sz w:val="24"/>
          <w:szCs w:val="24"/>
        </w:rPr>
        <w:t>How many years have passed since the end of Daniel 2 and the beginning of Daniel 3?  How do we know this?</w:t>
      </w:r>
      <w:r w:rsidR="00353303" w:rsidRPr="00353303">
        <w:rPr>
          <w:rFonts w:ascii="Times New Roman" w:hAnsi="Times New Roman" w:cs="Times New Roman"/>
          <w:b/>
          <w:sz w:val="24"/>
          <w:szCs w:val="24"/>
        </w:rPr>
        <w:t xml:space="preserve">  </w:t>
      </w:r>
      <w:r w:rsidR="00353303" w:rsidRPr="00353303">
        <w:rPr>
          <w:rFonts w:ascii="Times New Roman" w:hAnsi="Times New Roman" w:cs="Times New Roman"/>
          <w:sz w:val="24"/>
          <w:szCs w:val="24"/>
        </w:rPr>
        <w:t xml:space="preserve">About </w:t>
      </w:r>
      <w:r w:rsidR="00C240AD">
        <w:rPr>
          <w:rFonts w:ascii="Times New Roman" w:hAnsi="Times New Roman" w:cs="Times New Roman"/>
          <w:sz w:val="24"/>
          <w:szCs w:val="24"/>
        </w:rPr>
        <w:t>10-</w:t>
      </w:r>
      <w:r w:rsidR="00353303" w:rsidRPr="00353303">
        <w:rPr>
          <w:rFonts w:ascii="Times New Roman" w:hAnsi="Times New Roman" w:cs="Times New Roman"/>
          <w:sz w:val="24"/>
          <w:szCs w:val="24"/>
        </w:rPr>
        <w:t>23 years after Nebuchadnezzar’s dream.</w:t>
      </w:r>
    </w:p>
    <w:p w:rsidR="00E67506" w:rsidRDefault="00E67506" w:rsidP="00E67506">
      <w:pPr>
        <w:pStyle w:val="ListParagraph"/>
        <w:numPr>
          <w:ilvl w:val="0"/>
          <w:numId w:val="2"/>
        </w:numPr>
        <w:jc w:val="both"/>
        <w:rPr>
          <w:rFonts w:ascii="Times New Roman" w:hAnsi="Times New Roman" w:cs="Times New Roman"/>
          <w:b/>
          <w:sz w:val="24"/>
          <w:szCs w:val="24"/>
        </w:rPr>
      </w:pPr>
      <w:r w:rsidRPr="00353303">
        <w:rPr>
          <w:rFonts w:ascii="Times New Roman" w:hAnsi="Times New Roman" w:cs="Times New Roman"/>
          <w:b/>
          <w:sz w:val="24"/>
          <w:szCs w:val="24"/>
        </w:rPr>
        <w:t>Give reasons that Nebuchadnezzar made an image of gold?</w:t>
      </w:r>
    </w:p>
    <w:p w:rsidR="00353303" w:rsidRPr="00C240AD" w:rsidRDefault="00353303" w:rsidP="00D6552E">
      <w:pPr>
        <w:pStyle w:val="ListParagraph"/>
        <w:numPr>
          <w:ilvl w:val="1"/>
          <w:numId w:val="2"/>
        </w:numPr>
        <w:jc w:val="both"/>
        <w:rPr>
          <w:rFonts w:ascii="Times New Roman" w:hAnsi="Times New Roman" w:cs="Times New Roman"/>
          <w:b/>
          <w:sz w:val="24"/>
          <w:szCs w:val="24"/>
        </w:rPr>
      </w:pPr>
      <w:r w:rsidRPr="00C240AD">
        <w:rPr>
          <w:rFonts w:ascii="Times New Roman" w:hAnsi="Times New Roman" w:cs="Times New Roman"/>
          <w:b/>
          <w:sz w:val="24"/>
          <w:szCs w:val="24"/>
        </w:rPr>
        <w:t xml:space="preserve">Describe this statue.  Height?  Width?  </w:t>
      </w:r>
      <w:r w:rsidRPr="00C240AD">
        <w:rPr>
          <w:rFonts w:ascii="Times New Roman" w:hAnsi="Times New Roman" w:cs="Times New Roman"/>
          <w:sz w:val="24"/>
          <w:szCs w:val="24"/>
        </w:rPr>
        <w:t>90 feet high, 9 ft. wide.</w:t>
      </w:r>
      <w:r w:rsidR="00A83697" w:rsidRPr="00C240AD">
        <w:rPr>
          <w:rFonts w:ascii="Times New Roman" w:hAnsi="Times New Roman" w:cs="Times New Roman"/>
          <w:sz w:val="24"/>
          <w:szCs w:val="24"/>
        </w:rPr>
        <w:t xml:space="preserve"> This might be an obelisk, styled like a man.  Or a man image on top of a pedestal.</w:t>
      </w:r>
      <w:r w:rsidR="00C240AD" w:rsidRPr="00C240AD">
        <w:rPr>
          <w:rFonts w:ascii="Times New Roman" w:hAnsi="Times New Roman" w:cs="Times New Roman"/>
          <w:sz w:val="24"/>
          <w:szCs w:val="24"/>
        </w:rPr>
        <w:t xml:space="preserve"> </w:t>
      </w:r>
    </w:p>
    <w:p w:rsidR="00D6552E" w:rsidRPr="00D6552E" w:rsidRDefault="00D6552E" w:rsidP="00D6552E">
      <w:pPr>
        <w:pStyle w:val="ListParagraph"/>
        <w:numPr>
          <w:ilvl w:val="1"/>
          <w:numId w:val="2"/>
        </w:numPr>
        <w:jc w:val="both"/>
        <w:rPr>
          <w:rFonts w:ascii="Times New Roman" w:hAnsi="Times New Roman" w:cs="Times New Roman"/>
          <w:b/>
          <w:sz w:val="24"/>
          <w:szCs w:val="24"/>
        </w:rPr>
      </w:pPr>
      <w:r w:rsidRPr="00C240AD">
        <w:rPr>
          <w:rFonts w:ascii="Times New Roman" w:hAnsi="Times New Roman" w:cs="Times New Roman"/>
          <w:b/>
          <w:sz w:val="24"/>
          <w:szCs w:val="24"/>
        </w:rPr>
        <w:t xml:space="preserve">Discuss the number “six.”  </w:t>
      </w:r>
      <w:r w:rsidRPr="00C240AD">
        <w:rPr>
          <w:rFonts w:ascii="Times New Roman" w:hAnsi="Times New Roman" w:cs="Times New Roman"/>
          <w:sz w:val="24"/>
          <w:szCs w:val="24"/>
        </w:rPr>
        <w:t>That is the number of man, of incompleteness</w:t>
      </w:r>
      <w:r w:rsidRPr="00C240AD">
        <w:rPr>
          <w:rFonts w:ascii="Times New Roman" w:hAnsi="Times New Roman" w:cs="Times New Roman"/>
          <w:b/>
          <w:sz w:val="24"/>
          <w:szCs w:val="24"/>
        </w:rPr>
        <w:t>.</w:t>
      </w:r>
    </w:p>
    <w:p w:rsidR="00D6552E" w:rsidRDefault="00D6552E" w:rsidP="00D6552E">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Compare to the beast in Revelat</w:t>
      </w:r>
      <w:r w:rsidR="00C240AD">
        <w:rPr>
          <w:rFonts w:ascii="Times New Roman" w:hAnsi="Times New Roman" w:cs="Times New Roman"/>
          <w:b/>
          <w:sz w:val="24"/>
          <w:szCs w:val="24"/>
        </w:rPr>
        <w:t>ion 13:8 and</w:t>
      </w:r>
      <w:r>
        <w:rPr>
          <w:rFonts w:ascii="Times New Roman" w:hAnsi="Times New Roman" w:cs="Times New Roman"/>
          <w:b/>
          <w:sz w:val="24"/>
          <w:szCs w:val="24"/>
        </w:rPr>
        <w:t xml:space="preserve"> 20:4.</w:t>
      </w:r>
    </w:p>
    <w:p w:rsidR="00D6552E" w:rsidRDefault="00D6552E" w:rsidP="00D6552E">
      <w:pPr>
        <w:pStyle w:val="ListParagraph"/>
        <w:numPr>
          <w:ilvl w:val="2"/>
          <w:numId w:val="2"/>
        </w:numPr>
        <w:jc w:val="both"/>
        <w:rPr>
          <w:rFonts w:ascii="Times New Roman" w:hAnsi="Times New Roman" w:cs="Times New Roman"/>
          <w:b/>
          <w:sz w:val="24"/>
          <w:szCs w:val="24"/>
        </w:rPr>
      </w:pPr>
      <w:r w:rsidRPr="00D6552E">
        <w:rPr>
          <w:rFonts w:ascii="Times New Roman" w:hAnsi="Times New Roman" w:cs="Times New Roman"/>
          <w:b/>
          <w:sz w:val="24"/>
          <w:szCs w:val="24"/>
        </w:rPr>
        <w:t xml:space="preserve">Discuss </w:t>
      </w:r>
      <w:r w:rsidR="00C240AD">
        <w:rPr>
          <w:rFonts w:ascii="Times New Roman" w:hAnsi="Times New Roman" w:cs="Times New Roman"/>
          <w:b/>
          <w:sz w:val="24"/>
          <w:szCs w:val="24"/>
        </w:rPr>
        <w:t xml:space="preserve">how </w:t>
      </w:r>
      <w:r w:rsidRPr="00D6552E">
        <w:rPr>
          <w:rFonts w:ascii="Times New Roman" w:hAnsi="Times New Roman" w:cs="Times New Roman"/>
          <w:b/>
          <w:sz w:val="24"/>
          <w:szCs w:val="24"/>
        </w:rPr>
        <w:t xml:space="preserve">the “bowing to the statue” parallels </w:t>
      </w:r>
      <w:r w:rsidR="006E4A5B">
        <w:rPr>
          <w:rFonts w:ascii="Times New Roman" w:hAnsi="Times New Roman" w:cs="Times New Roman"/>
          <w:b/>
          <w:sz w:val="24"/>
          <w:szCs w:val="24"/>
        </w:rPr>
        <w:t>to</w:t>
      </w:r>
      <w:r w:rsidR="006E4A5B" w:rsidRPr="00D6552E">
        <w:rPr>
          <w:rFonts w:ascii="Times New Roman" w:hAnsi="Times New Roman" w:cs="Times New Roman"/>
          <w:b/>
          <w:sz w:val="24"/>
          <w:szCs w:val="24"/>
        </w:rPr>
        <w:t xml:space="preserve"> the</w:t>
      </w:r>
      <w:r w:rsidRPr="00D6552E">
        <w:rPr>
          <w:rFonts w:ascii="Times New Roman" w:hAnsi="Times New Roman" w:cs="Times New Roman"/>
          <w:b/>
          <w:sz w:val="24"/>
          <w:szCs w:val="24"/>
        </w:rPr>
        <w:t xml:space="preserve"> “bowing to the beast.”</w:t>
      </w:r>
    </w:p>
    <w:p w:rsidR="00947DB9" w:rsidRDefault="00947DB9" w:rsidP="00D6552E">
      <w:pPr>
        <w:pStyle w:val="ListParagraph"/>
        <w:numPr>
          <w:ilvl w:val="2"/>
          <w:numId w:val="2"/>
        </w:numPr>
        <w:jc w:val="both"/>
        <w:rPr>
          <w:rFonts w:ascii="Times New Roman" w:hAnsi="Times New Roman" w:cs="Times New Roman"/>
          <w:sz w:val="24"/>
          <w:szCs w:val="24"/>
        </w:rPr>
      </w:pPr>
      <w:r>
        <w:rPr>
          <w:rFonts w:ascii="Times New Roman" w:hAnsi="Times New Roman" w:cs="Times New Roman"/>
          <w:b/>
          <w:sz w:val="24"/>
          <w:szCs w:val="24"/>
        </w:rPr>
        <w:t xml:space="preserve">How much is a cubit?  </w:t>
      </w:r>
      <w:r w:rsidRPr="00947DB9">
        <w:rPr>
          <w:rFonts w:ascii="Times New Roman" w:hAnsi="Times New Roman" w:cs="Times New Roman"/>
          <w:sz w:val="24"/>
          <w:szCs w:val="24"/>
        </w:rPr>
        <w:t>About 18 inches.  Tip of the finger to the elbow.</w:t>
      </w:r>
    </w:p>
    <w:p w:rsidR="001A5FB6" w:rsidRPr="001A5FB6" w:rsidRDefault="001A5FB6" w:rsidP="00D6552E">
      <w:pPr>
        <w:pStyle w:val="ListParagraph"/>
        <w:numPr>
          <w:ilvl w:val="2"/>
          <w:numId w:val="2"/>
        </w:numPr>
        <w:jc w:val="both"/>
        <w:rPr>
          <w:rFonts w:ascii="Times New Roman" w:hAnsi="Times New Roman" w:cs="Times New Roman"/>
          <w:sz w:val="24"/>
          <w:szCs w:val="24"/>
        </w:rPr>
      </w:pPr>
      <w:r>
        <w:rPr>
          <w:rFonts w:ascii="Times New Roman" w:hAnsi="Times New Roman" w:cs="Times New Roman"/>
          <w:b/>
          <w:sz w:val="24"/>
          <w:szCs w:val="24"/>
        </w:rPr>
        <w:t>Does this statue echo the dream of Nebuchadnezzar</w:t>
      </w:r>
      <w:r w:rsidR="00A83697">
        <w:rPr>
          <w:rFonts w:ascii="Times New Roman" w:hAnsi="Times New Roman" w:cs="Times New Roman"/>
          <w:b/>
          <w:sz w:val="24"/>
          <w:szCs w:val="24"/>
        </w:rPr>
        <w:t xml:space="preserve"> from Daniel 2</w:t>
      </w:r>
      <w:r>
        <w:rPr>
          <w:rFonts w:ascii="Times New Roman" w:hAnsi="Times New Roman" w:cs="Times New Roman"/>
          <w:b/>
          <w:sz w:val="24"/>
          <w:szCs w:val="24"/>
        </w:rPr>
        <w:t>?</w:t>
      </w:r>
    </w:p>
    <w:p w:rsidR="001A5FB6" w:rsidRPr="00947DB9" w:rsidRDefault="001A5FB6" w:rsidP="001A5FB6">
      <w:pPr>
        <w:pStyle w:val="ListParagraph"/>
        <w:ind w:left="2160"/>
        <w:rPr>
          <w:rFonts w:ascii="Times New Roman" w:hAnsi="Times New Roman" w:cs="Times New Roman"/>
          <w:sz w:val="24"/>
          <w:szCs w:val="24"/>
        </w:rPr>
      </w:pPr>
      <w:r>
        <w:rPr>
          <w:rFonts w:ascii="Helvetica" w:hAnsi="Helvetica" w:cs="Helvetica"/>
          <w:noProof/>
          <w:color w:val="000000"/>
          <w:sz w:val="20"/>
          <w:szCs w:val="20"/>
        </w:rPr>
        <w:lastRenderedPageBreak/>
        <w:drawing>
          <wp:inline distT="0" distB="0" distL="0" distR="0">
            <wp:extent cx="1597099" cy="1956391"/>
            <wp:effectExtent l="19050" t="0" r="3101" b="0"/>
            <wp:docPr id="1" name="yui_3_5_1_4_1430427134289_573" descr="http://3.bp.blogspot.com/-f7IpLf7hQmg/TbgxRj0GGzI/AAAAAAAAAFI/X0S0-EEbmt4/s1600/false_worship_golden-statue%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30427134289_573" descr="http://3.bp.blogspot.com/-f7IpLf7hQmg/TbgxRj0GGzI/AAAAAAAAAFI/X0S0-EEbmt4/s1600/false_worship_golden-statue%255B1%255D.jpg"/>
                    <pic:cNvPicPr>
                      <a:picLocks noChangeAspect="1" noChangeArrowheads="1"/>
                    </pic:cNvPicPr>
                  </pic:nvPicPr>
                  <pic:blipFill>
                    <a:blip r:embed="rId8" cstate="print"/>
                    <a:srcRect/>
                    <a:stretch>
                      <a:fillRect/>
                    </a:stretch>
                  </pic:blipFill>
                  <pic:spPr bwMode="auto">
                    <a:xfrm>
                      <a:off x="0" y="0"/>
                      <a:ext cx="1597117" cy="1956413"/>
                    </a:xfrm>
                    <a:prstGeom prst="rect">
                      <a:avLst/>
                    </a:prstGeom>
                    <a:noFill/>
                    <a:ln w="9525">
                      <a:noFill/>
                      <a:miter lim="800000"/>
                      <a:headEnd/>
                      <a:tailEnd/>
                    </a:ln>
                  </pic:spPr>
                </pic:pic>
              </a:graphicData>
            </a:graphic>
          </wp:inline>
        </w:drawing>
      </w:r>
    </w:p>
    <w:p w:rsidR="00353303" w:rsidRDefault="00353303" w:rsidP="00E67506">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Where is the Plain of Dura?  Why did Nebuchadnezzar place the image there and not in Babylon?</w:t>
      </w:r>
      <w:r w:rsidR="001A5FB6">
        <w:rPr>
          <w:rFonts w:ascii="Times New Roman" w:hAnsi="Times New Roman" w:cs="Times New Roman"/>
          <w:b/>
          <w:sz w:val="24"/>
          <w:szCs w:val="24"/>
        </w:rPr>
        <w:t xml:space="preserve">  </w:t>
      </w:r>
      <w:r w:rsidR="001A5FB6" w:rsidRPr="001A5FB6">
        <w:rPr>
          <w:rFonts w:ascii="Times New Roman" w:hAnsi="Times New Roman" w:cs="Times New Roman"/>
          <w:sz w:val="24"/>
          <w:szCs w:val="24"/>
        </w:rPr>
        <w:t>Large plain in Shinar</w:t>
      </w:r>
    </w:p>
    <w:p w:rsidR="00D6552E" w:rsidRDefault="00D6552E" w:rsidP="00E67506">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In verses 2-3, restate the “guest list” of participants in the statue’s dedication.  </w:t>
      </w:r>
      <w:r w:rsidRPr="00D6552E">
        <w:rPr>
          <w:rFonts w:ascii="Times New Roman" w:hAnsi="Times New Roman" w:cs="Times New Roman"/>
          <w:sz w:val="24"/>
          <w:szCs w:val="24"/>
        </w:rPr>
        <w:t>Princes, governors, captains, judges, treasurers, counselors, sheriffs and rulers of the provinces.</w:t>
      </w:r>
      <w:r>
        <w:rPr>
          <w:rFonts w:ascii="Times New Roman" w:hAnsi="Times New Roman" w:cs="Times New Roman"/>
          <w:b/>
          <w:sz w:val="24"/>
          <w:szCs w:val="24"/>
        </w:rPr>
        <w:t xml:space="preserve"> </w:t>
      </w:r>
    </w:p>
    <w:p w:rsidR="00A83697" w:rsidRDefault="00A83697" w:rsidP="00A8369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How many different entities were listed? </w:t>
      </w:r>
      <w:r w:rsidRPr="00C240AD">
        <w:rPr>
          <w:rFonts w:ascii="Times New Roman" w:hAnsi="Times New Roman" w:cs="Times New Roman"/>
          <w:sz w:val="24"/>
          <w:szCs w:val="24"/>
        </w:rPr>
        <w:t>Seven…number of completeness</w:t>
      </w:r>
    </w:p>
    <w:p w:rsidR="00A83697" w:rsidRPr="00A83697" w:rsidRDefault="00A83697" w:rsidP="00A8369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Discuss</w:t>
      </w:r>
      <w:r w:rsidR="00C240AD">
        <w:rPr>
          <w:rFonts w:ascii="Times New Roman" w:hAnsi="Times New Roman" w:cs="Times New Roman"/>
          <w:b/>
          <w:sz w:val="24"/>
          <w:szCs w:val="24"/>
        </w:rPr>
        <w:t xml:space="preserve"> the word</w:t>
      </w:r>
      <w:r>
        <w:rPr>
          <w:rFonts w:ascii="Times New Roman" w:hAnsi="Times New Roman" w:cs="Times New Roman"/>
          <w:b/>
          <w:sz w:val="24"/>
          <w:szCs w:val="24"/>
        </w:rPr>
        <w:t xml:space="preserve"> “all” in verse 3?</w:t>
      </w:r>
    </w:p>
    <w:p w:rsidR="001A5FB6" w:rsidRDefault="001A5FB6" w:rsidP="00E67506">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What did the heralds announce in verses 4-6?</w:t>
      </w:r>
    </w:p>
    <w:p w:rsidR="00A83697" w:rsidRDefault="00A83697" w:rsidP="00A8369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Note the phrase, “that at the time you hear the sound of the horn, flute, harp, lyre and psaltery, in symphony with all kinds of music, you shall fall down and worship the gold image,” is used four times.  Discuss the number four. </w:t>
      </w:r>
      <w:r w:rsidRPr="00A840E8">
        <w:rPr>
          <w:rFonts w:ascii="Times New Roman" w:hAnsi="Times New Roman" w:cs="Times New Roman"/>
          <w:sz w:val="24"/>
          <w:szCs w:val="24"/>
        </w:rPr>
        <w:t>One past the trinity, or the devil trying to put himself equal with God.</w:t>
      </w:r>
    </w:p>
    <w:p w:rsidR="00A83697" w:rsidRPr="00C240AD" w:rsidRDefault="00A83697" w:rsidP="00A83697">
      <w:pPr>
        <w:pStyle w:val="ListParagraph"/>
        <w:numPr>
          <w:ilvl w:val="2"/>
          <w:numId w:val="2"/>
        </w:numPr>
        <w:jc w:val="both"/>
        <w:rPr>
          <w:rFonts w:ascii="Times New Roman" w:hAnsi="Times New Roman" w:cs="Times New Roman"/>
          <w:sz w:val="24"/>
          <w:szCs w:val="24"/>
        </w:rPr>
      </w:pPr>
      <w:r>
        <w:rPr>
          <w:rFonts w:ascii="Times New Roman" w:hAnsi="Times New Roman" w:cs="Times New Roman"/>
          <w:b/>
          <w:sz w:val="24"/>
          <w:szCs w:val="24"/>
        </w:rPr>
        <w:t>See John 19:23</w:t>
      </w:r>
      <w:r w:rsidR="00C240AD">
        <w:rPr>
          <w:rFonts w:ascii="Times New Roman" w:hAnsi="Times New Roman" w:cs="Times New Roman"/>
          <w:b/>
          <w:sz w:val="24"/>
          <w:szCs w:val="24"/>
        </w:rPr>
        <w:t>.</w:t>
      </w:r>
      <w:r>
        <w:rPr>
          <w:rFonts w:ascii="Times New Roman" w:hAnsi="Times New Roman" w:cs="Times New Roman"/>
          <w:b/>
          <w:sz w:val="24"/>
          <w:szCs w:val="24"/>
        </w:rPr>
        <w:t>—</w:t>
      </w:r>
      <w:r w:rsidRPr="00C240AD">
        <w:rPr>
          <w:rFonts w:ascii="Times New Roman" w:hAnsi="Times New Roman" w:cs="Times New Roman"/>
          <w:sz w:val="24"/>
          <w:szCs w:val="24"/>
        </w:rPr>
        <w:t>Roman soldiers divided Jesus’ clothing into four parts</w:t>
      </w:r>
      <w:r w:rsidR="00A840E8" w:rsidRPr="00C240AD">
        <w:rPr>
          <w:rFonts w:ascii="Times New Roman" w:hAnsi="Times New Roman" w:cs="Times New Roman"/>
          <w:sz w:val="24"/>
          <w:szCs w:val="24"/>
        </w:rPr>
        <w:t>.</w:t>
      </w:r>
    </w:p>
    <w:p w:rsidR="00A83697" w:rsidRDefault="00A840E8" w:rsidP="00A83697">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Note the f</w:t>
      </w:r>
      <w:r w:rsidR="00A83697">
        <w:rPr>
          <w:rFonts w:ascii="Times New Roman" w:hAnsi="Times New Roman" w:cs="Times New Roman"/>
          <w:b/>
          <w:sz w:val="24"/>
          <w:szCs w:val="24"/>
        </w:rPr>
        <w:t>our kingdoms in Daniel 2</w:t>
      </w:r>
      <w:r>
        <w:rPr>
          <w:rFonts w:ascii="Times New Roman" w:hAnsi="Times New Roman" w:cs="Times New Roman"/>
          <w:b/>
          <w:sz w:val="24"/>
          <w:szCs w:val="24"/>
        </w:rPr>
        <w:t>.</w:t>
      </w:r>
    </w:p>
    <w:p w:rsidR="00A83697" w:rsidRDefault="00C240AD" w:rsidP="00A83697">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 xml:space="preserve">Read </w:t>
      </w:r>
      <w:r w:rsidR="00A840E8">
        <w:rPr>
          <w:rFonts w:ascii="Times New Roman" w:hAnsi="Times New Roman" w:cs="Times New Roman"/>
          <w:b/>
          <w:sz w:val="24"/>
          <w:szCs w:val="24"/>
        </w:rPr>
        <w:t xml:space="preserve">Ezekiel 14:21, </w:t>
      </w:r>
      <w:r>
        <w:rPr>
          <w:rFonts w:ascii="Times New Roman" w:hAnsi="Times New Roman" w:cs="Times New Roman"/>
          <w:b/>
          <w:sz w:val="24"/>
          <w:szCs w:val="24"/>
        </w:rPr>
        <w:t xml:space="preserve">and compare the </w:t>
      </w:r>
      <w:r w:rsidR="00A840E8">
        <w:rPr>
          <w:rFonts w:ascii="Times New Roman" w:hAnsi="Times New Roman" w:cs="Times New Roman"/>
          <w:b/>
          <w:sz w:val="24"/>
          <w:szCs w:val="24"/>
        </w:rPr>
        <w:t xml:space="preserve">four judgments Ezekiel warned </w:t>
      </w:r>
      <w:r>
        <w:rPr>
          <w:rFonts w:ascii="Times New Roman" w:hAnsi="Times New Roman" w:cs="Times New Roman"/>
          <w:b/>
          <w:sz w:val="24"/>
          <w:szCs w:val="24"/>
        </w:rPr>
        <w:t xml:space="preserve">about </w:t>
      </w:r>
      <w:r w:rsidR="00A840E8">
        <w:rPr>
          <w:rFonts w:ascii="Times New Roman" w:hAnsi="Times New Roman" w:cs="Times New Roman"/>
          <w:b/>
          <w:sz w:val="24"/>
          <w:szCs w:val="24"/>
        </w:rPr>
        <w:t>unrepentant rulers.</w:t>
      </w:r>
    </w:p>
    <w:p w:rsidR="001A5FB6" w:rsidRDefault="001A5FB6" w:rsidP="001A5FB6">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What was the punishment for anyone who did not obey?</w:t>
      </w:r>
    </w:p>
    <w:p w:rsidR="00C240AD" w:rsidRDefault="001A5FB6" w:rsidP="00C240AD">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What was the signal for worship of the idol?</w:t>
      </w:r>
    </w:p>
    <w:p w:rsidR="001A5FB6" w:rsidRPr="00C240AD" w:rsidRDefault="001A5FB6" w:rsidP="00C240AD">
      <w:pPr>
        <w:pStyle w:val="ListParagraph"/>
        <w:numPr>
          <w:ilvl w:val="2"/>
          <w:numId w:val="2"/>
        </w:numPr>
        <w:jc w:val="both"/>
        <w:rPr>
          <w:rFonts w:ascii="Times New Roman" w:hAnsi="Times New Roman" w:cs="Times New Roman"/>
          <w:b/>
          <w:sz w:val="24"/>
          <w:szCs w:val="24"/>
        </w:rPr>
      </w:pPr>
      <w:r w:rsidRPr="00C240AD">
        <w:rPr>
          <w:rFonts w:ascii="Times New Roman" w:hAnsi="Times New Roman" w:cs="Times New Roman"/>
          <w:b/>
          <w:sz w:val="24"/>
          <w:szCs w:val="24"/>
        </w:rPr>
        <w:t>Why use musical instruments for this worship in verse 7?</w:t>
      </w:r>
    </w:p>
    <w:p w:rsidR="00B41CBC" w:rsidRDefault="00B41CBC" w:rsidP="001A5FB6">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Compare the command for worship to the Anti-Christ’s command in Revelation 13:3-18. </w:t>
      </w:r>
    </w:p>
    <w:p w:rsidR="00B41CBC" w:rsidRDefault="00B41CBC" w:rsidP="001A5FB6">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Review Romans 12:1-2 for a New Testament comparison about non-conformity. </w:t>
      </w:r>
    </w:p>
    <w:p w:rsidR="001A5FB6" w:rsidRDefault="001A5FB6" w:rsidP="001A5FB6">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 In verse 8, who are the accusers?  Could jealousy be involved?</w:t>
      </w:r>
    </w:p>
    <w:p w:rsidR="00A840E8" w:rsidRPr="00A840E8" w:rsidRDefault="00A840E8" w:rsidP="00A840E8">
      <w:pPr>
        <w:pStyle w:val="ListParagraph"/>
        <w:numPr>
          <w:ilvl w:val="1"/>
          <w:numId w:val="2"/>
        </w:numPr>
        <w:jc w:val="both"/>
        <w:rPr>
          <w:rFonts w:ascii="Times New Roman" w:hAnsi="Times New Roman" w:cs="Times New Roman"/>
          <w:sz w:val="24"/>
          <w:szCs w:val="24"/>
        </w:rPr>
      </w:pPr>
      <w:r>
        <w:rPr>
          <w:rFonts w:ascii="Times New Roman" w:hAnsi="Times New Roman" w:cs="Times New Roman"/>
          <w:b/>
          <w:sz w:val="24"/>
          <w:szCs w:val="24"/>
        </w:rPr>
        <w:t xml:space="preserve">Note that this trial/test is the third test </w:t>
      </w:r>
      <w:r w:rsidR="00C240AD">
        <w:rPr>
          <w:rFonts w:ascii="Times New Roman" w:hAnsi="Times New Roman" w:cs="Times New Roman"/>
          <w:b/>
          <w:sz w:val="24"/>
          <w:szCs w:val="24"/>
        </w:rPr>
        <w:t>for Daniel and his friends</w:t>
      </w:r>
      <w:r>
        <w:rPr>
          <w:rFonts w:ascii="Times New Roman" w:hAnsi="Times New Roman" w:cs="Times New Roman"/>
          <w:b/>
          <w:sz w:val="24"/>
          <w:szCs w:val="24"/>
        </w:rPr>
        <w:t xml:space="preserve">. Discuss. </w:t>
      </w:r>
      <w:r w:rsidRPr="00A840E8">
        <w:rPr>
          <w:rFonts w:ascii="Times New Roman" w:hAnsi="Times New Roman" w:cs="Times New Roman"/>
          <w:sz w:val="24"/>
          <w:szCs w:val="24"/>
        </w:rPr>
        <w:t>Daniel 1—food test, Daniel 2—dream test, Daniel 3—bow down test</w:t>
      </w:r>
    </w:p>
    <w:p w:rsidR="001A5FB6" w:rsidRDefault="00E67506" w:rsidP="001A5FB6">
      <w:pPr>
        <w:pStyle w:val="ListParagraph"/>
        <w:numPr>
          <w:ilvl w:val="0"/>
          <w:numId w:val="2"/>
        </w:numPr>
        <w:jc w:val="both"/>
        <w:rPr>
          <w:rFonts w:ascii="Times New Roman" w:hAnsi="Times New Roman" w:cs="Times New Roman"/>
          <w:b/>
          <w:sz w:val="24"/>
          <w:szCs w:val="24"/>
        </w:rPr>
      </w:pPr>
      <w:r w:rsidRPr="00353303">
        <w:rPr>
          <w:rFonts w:ascii="Times New Roman" w:hAnsi="Times New Roman" w:cs="Times New Roman"/>
          <w:b/>
          <w:sz w:val="24"/>
          <w:szCs w:val="24"/>
        </w:rPr>
        <w:t>Who were the Chaldeans that accused the Three Jewish Youth of disobeying Nebuchadnezzar’s orders?  What motive did they have?</w:t>
      </w:r>
    </w:p>
    <w:p w:rsidR="00E67506" w:rsidRDefault="00E67506" w:rsidP="001A5FB6">
      <w:pPr>
        <w:pStyle w:val="ListParagraph"/>
        <w:numPr>
          <w:ilvl w:val="1"/>
          <w:numId w:val="2"/>
        </w:numPr>
        <w:jc w:val="both"/>
        <w:rPr>
          <w:rFonts w:ascii="Times New Roman" w:hAnsi="Times New Roman" w:cs="Times New Roman"/>
          <w:b/>
          <w:sz w:val="24"/>
          <w:szCs w:val="24"/>
        </w:rPr>
      </w:pPr>
      <w:r w:rsidRPr="001A5FB6">
        <w:rPr>
          <w:rFonts w:ascii="Times New Roman" w:hAnsi="Times New Roman" w:cs="Times New Roman"/>
          <w:b/>
          <w:sz w:val="24"/>
          <w:szCs w:val="24"/>
        </w:rPr>
        <w:t>How did Nebuchadnezzar respond?</w:t>
      </w:r>
    </w:p>
    <w:p w:rsidR="001A5FB6" w:rsidRDefault="001A5FB6" w:rsidP="001A5FB6">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In verses 8-13, retell the story of what is happening with the king’s advisors and Nebuchadnezzar’s.</w:t>
      </w:r>
    </w:p>
    <w:p w:rsidR="001A5FB6" w:rsidRDefault="001A5FB6" w:rsidP="001A5FB6">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Re</w:t>
      </w:r>
      <w:r w:rsidR="00C240AD">
        <w:rPr>
          <w:rFonts w:ascii="Times New Roman" w:hAnsi="Times New Roman" w:cs="Times New Roman"/>
          <w:b/>
          <w:sz w:val="24"/>
          <w:szCs w:val="24"/>
        </w:rPr>
        <w:t>-visit</w:t>
      </w:r>
      <w:r>
        <w:rPr>
          <w:rFonts w:ascii="Times New Roman" w:hAnsi="Times New Roman" w:cs="Times New Roman"/>
          <w:b/>
          <w:sz w:val="24"/>
          <w:szCs w:val="24"/>
        </w:rPr>
        <w:t xml:space="preserve"> verse 13.  Is this a normal reaction for Nebuchadnezzar?</w:t>
      </w:r>
    </w:p>
    <w:p w:rsidR="001A5FB6" w:rsidRDefault="001A5FB6" w:rsidP="001A5FB6">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Review the names</w:t>
      </w:r>
      <w:r w:rsidR="00C240AD">
        <w:rPr>
          <w:rFonts w:ascii="Times New Roman" w:hAnsi="Times New Roman" w:cs="Times New Roman"/>
          <w:b/>
          <w:sz w:val="24"/>
          <w:szCs w:val="24"/>
        </w:rPr>
        <w:t xml:space="preserve"> (and their meanings)</w:t>
      </w:r>
      <w:r>
        <w:rPr>
          <w:rFonts w:ascii="Times New Roman" w:hAnsi="Times New Roman" w:cs="Times New Roman"/>
          <w:b/>
          <w:sz w:val="24"/>
          <w:szCs w:val="24"/>
        </w:rPr>
        <w:t xml:space="preserve"> of the three Jewish captives:</w:t>
      </w:r>
    </w:p>
    <w:p w:rsidR="001A5FB6" w:rsidRDefault="001A5FB6" w:rsidP="001A5FB6">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lastRenderedPageBreak/>
        <w:t>Shadrach, “illumed by the sun god,” Jewish name “</w:t>
      </w:r>
      <w:r w:rsidR="00B41CBC">
        <w:rPr>
          <w:rFonts w:ascii="Times New Roman" w:hAnsi="Times New Roman" w:cs="Times New Roman"/>
          <w:b/>
          <w:sz w:val="24"/>
          <w:szCs w:val="24"/>
        </w:rPr>
        <w:t>Hananiah</w:t>
      </w:r>
      <w:r>
        <w:rPr>
          <w:rFonts w:ascii="Times New Roman" w:hAnsi="Times New Roman" w:cs="Times New Roman"/>
          <w:b/>
          <w:sz w:val="24"/>
          <w:szCs w:val="24"/>
        </w:rPr>
        <w:t>,” beloved of the Lord.</w:t>
      </w:r>
    </w:p>
    <w:p w:rsidR="001A5FB6" w:rsidRDefault="001A5FB6" w:rsidP="001A5FB6">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Meshach, “who is like unto the moon god,” Jewish name “Mishael,” who is God</w:t>
      </w:r>
      <w:r w:rsidR="00413A41">
        <w:rPr>
          <w:rFonts w:ascii="Times New Roman" w:hAnsi="Times New Roman" w:cs="Times New Roman"/>
          <w:b/>
          <w:sz w:val="24"/>
          <w:szCs w:val="24"/>
        </w:rPr>
        <w:t>.</w:t>
      </w:r>
    </w:p>
    <w:p w:rsidR="00413A41" w:rsidRDefault="00413A41" w:rsidP="001A5FB6">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Abed-</w:t>
      </w:r>
      <w:r w:rsidR="00B41CBC">
        <w:rPr>
          <w:rFonts w:ascii="Times New Roman" w:hAnsi="Times New Roman" w:cs="Times New Roman"/>
          <w:b/>
          <w:sz w:val="24"/>
          <w:szCs w:val="24"/>
        </w:rPr>
        <w:t>Nego</w:t>
      </w:r>
      <w:r>
        <w:rPr>
          <w:rFonts w:ascii="Times New Roman" w:hAnsi="Times New Roman" w:cs="Times New Roman"/>
          <w:b/>
          <w:sz w:val="24"/>
          <w:szCs w:val="24"/>
        </w:rPr>
        <w:t xml:space="preserve">, “servant of Nego” or “shining fire,” Jewish name “Azariah,” the Lord is my help. </w:t>
      </w:r>
    </w:p>
    <w:p w:rsidR="00C240AD" w:rsidRDefault="00FF276C" w:rsidP="00FF276C">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 What is Nebuchadnezzar doing in verse 14-15? </w:t>
      </w:r>
    </w:p>
    <w:p w:rsidR="00C240AD" w:rsidRDefault="00FF276C" w:rsidP="00C240AD">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 Is he giving these three Hebrews a second chance?  </w:t>
      </w:r>
    </w:p>
    <w:p w:rsidR="00FF276C" w:rsidRDefault="00FF276C" w:rsidP="00C240AD">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Why weren’t they killed immediately like the edict said?</w:t>
      </w:r>
    </w:p>
    <w:p w:rsidR="00FF276C" w:rsidRDefault="00FF276C" w:rsidP="00FF276C">
      <w:pPr>
        <w:pStyle w:val="ListParagraph"/>
        <w:numPr>
          <w:ilvl w:val="1"/>
          <w:numId w:val="2"/>
        </w:numPr>
        <w:jc w:val="both"/>
        <w:rPr>
          <w:rFonts w:ascii="Times New Roman" w:hAnsi="Times New Roman" w:cs="Times New Roman"/>
          <w:b/>
          <w:sz w:val="24"/>
          <w:szCs w:val="24"/>
        </w:rPr>
      </w:pPr>
      <w:r w:rsidRPr="00FF276C">
        <w:rPr>
          <w:rFonts w:ascii="Times New Roman" w:hAnsi="Times New Roman" w:cs="Times New Roman"/>
          <w:b/>
          <w:sz w:val="24"/>
          <w:szCs w:val="24"/>
        </w:rPr>
        <w:t>Did Nebuchadnezzar offer the three Hebrews a second chance to bow down to the statue?  Why?</w:t>
      </w:r>
    </w:p>
    <w:p w:rsidR="00647E83" w:rsidRPr="00FF276C" w:rsidRDefault="00647E83" w:rsidP="00647E83">
      <w:pPr>
        <w:pStyle w:val="ListParagraph"/>
        <w:numPr>
          <w:ilvl w:val="1"/>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In verse 14, discuss Nebuchadnezzar’s question, “Is it true?”</w:t>
      </w:r>
    </w:p>
    <w:p w:rsidR="00FF276C" w:rsidRDefault="00FF276C" w:rsidP="00FF276C">
      <w:pPr>
        <w:pStyle w:val="ListParagraph"/>
        <w:numPr>
          <w:ilvl w:val="1"/>
          <w:numId w:val="2"/>
        </w:numPr>
        <w:jc w:val="both"/>
        <w:rPr>
          <w:rFonts w:ascii="Times New Roman" w:hAnsi="Times New Roman" w:cs="Times New Roman"/>
          <w:b/>
          <w:sz w:val="24"/>
          <w:szCs w:val="24"/>
        </w:rPr>
      </w:pPr>
      <w:r w:rsidRPr="00353303">
        <w:rPr>
          <w:rFonts w:ascii="Times New Roman" w:hAnsi="Times New Roman" w:cs="Times New Roman"/>
          <w:b/>
          <w:sz w:val="24"/>
          <w:szCs w:val="24"/>
        </w:rPr>
        <w:t>What was to be the consequence if they did not</w:t>
      </w:r>
      <w:r w:rsidR="00C240AD">
        <w:rPr>
          <w:rFonts w:ascii="Times New Roman" w:hAnsi="Times New Roman" w:cs="Times New Roman"/>
          <w:b/>
          <w:sz w:val="24"/>
          <w:szCs w:val="24"/>
        </w:rPr>
        <w:t xml:space="preserve"> conform?</w:t>
      </w:r>
    </w:p>
    <w:p w:rsidR="00FF276C" w:rsidRPr="00A840E8" w:rsidRDefault="00647E83" w:rsidP="00A840E8">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8"/>
          <w:szCs w:val="28"/>
        </w:rPr>
      </w:pPr>
      <w:r>
        <w:rPr>
          <w:rFonts w:ascii="Times New Roman" w:hAnsi="Times New Roman" w:cs="Times New Roman"/>
          <w:b/>
          <w:sz w:val="28"/>
          <w:szCs w:val="28"/>
        </w:rPr>
        <w:t xml:space="preserve"> </w:t>
      </w:r>
      <w:r w:rsidR="00FF276C" w:rsidRPr="00A840E8">
        <w:rPr>
          <w:rFonts w:ascii="Times New Roman" w:hAnsi="Times New Roman" w:cs="Times New Roman"/>
          <w:b/>
          <w:sz w:val="28"/>
          <w:szCs w:val="28"/>
        </w:rPr>
        <w:t xml:space="preserve">Nebuchadnezzar asks </w:t>
      </w:r>
      <w:r w:rsidR="00A840E8">
        <w:rPr>
          <w:rFonts w:ascii="Times New Roman" w:hAnsi="Times New Roman" w:cs="Times New Roman"/>
          <w:b/>
          <w:sz w:val="28"/>
          <w:szCs w:val="28"/>
        </w:rPr>
        <w:t>“the BIG QUESTION”</w:t>
      </w:r>
      <w:r w:rsidR="00FF276C" w:rsidRPr="00A840E8">
        <w:rPr>
          <w:rFonts w:ascii="Times New Roman" w:hAnsi="Times New Roman" w:cs="Times New Roman"/>
          <w:b/>
          <w:sz w:val="28"/>
          <w:szCs w:val="28"/>
        </w:rPr>
        <w:t xml:space="preserve"> at the end of verse 15:  “And who is the god who will deliver you from my hands?”  Is that an example of sarcasm by the Holy Spirit?</w:t>
      </w:r>
    </w:p>
    <w:p w:rsidR="00FF276C" w:rsidRDefault="00FF276C" w:rsidP="00FF276C">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Discuss the answer of the Hebrews in verses 16-18.  </w:t>
      </w:r>
    </w:p>
    <w:p w:rsidR="00FF276C" w:rsidRDefault="00FF276C" w:rsidP="00FF276C">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Site examples </w:t>
      </w:r>
      <w:r w:rsidR="0012404D">
        <w:rPr>
          <w:rFonts w:ascii="Times New Roman" w:hAnsi="Times New Roman" w:cs="Times New Roman"/>
          <w:b/>
          <w:sz w:val="24"/>
          <w:szCs w:val="24"/>
        </w:rPr>
        <w:t xml:space="preserve">of courage or a “holy rebellion.” </w:t>
      </w:r>
    </w:p>
    <w:p w:rsidR="00FF276C" w:rsidRDefault="00FF276C" w:rsidP="00FF276C">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Site examples of clarity of mission.</w:t>
      </w:r>
    </w:p>
    <w:p w:rsidR="00FF276C" w:rsidRDefault="00E67506" w:rsidP="00FF276C">
      <w:pPr>
        <w:pStyle w:val="ListParagraph"/>
        <w:numPr>
          <w:ilvl w:val="1"/>
          <w:numId w:val="2"/>
        </w:numPr>
        <w:jc w:val="both"/>
        <w:rPr>
          <w:rFonts w:ascii="Times New Roman" w:hAnsi="Times New Roman" w:cs="Times New Roman"/>
          <w:b/>
          <w:sz w:val="24"/>
          <w:szCs w:val="24"/>
        </w:rPr>
      </w:pPr>
      <w:r w:rsidRPr="00FF276C">
        <w:rPr>
          <w:rFonts w:ascii="Times New Roman" w:hAnsi="Times New Roman" w:cs="Times New Roman"/>
          <w:b/>
          <w:sz w:val="24"/>
          <w:szCs w:val="24"/>
        </w:rPr>
        <w:t>Did the three Hebrews hesitate in their answer to the king?  Defend your answer.</w:t>
      </w:r>
    </w:p>
    <w:p w:rsidR="00FF276C" w:rsidRDefault="00E67506" w:rsidP="00FF276C">
      <w:pPr>
        <w:pStyle w:val="ListParagraph"/>
        <w:numPr>
          <w:ilvl w:val="1"/>
          <w:numId w:val="2"/>
        </w:numPr>
        <w:jc w:val="both"/>
        <w:rPr>
          <w:rFonts w:ascii="Times New Roman" w:hAnsi="Times New Roman" w:cs="Times New Roman"/>
          <w:b/>
          <w:sz w:val="24"/>
          <w:szCs w:val="24"/>
        </w:rPr>
      </w:pPr>
      <w:r w:rsidRPr="00FF276C">
        <w:rPr>
          <w:rFonts w:ascii="Times New Roman" w:hAnsi="Times New Roman" w:cs="Times New Roman"/>
          <w:b/>
          <w:sz w:val="24"/>
          <w:szCs w:val="24"/>
        </w:rPr>
        <w:t>Verse 18 has three important words….</w:t>
      </w:r>
      <w:r w:rsidRPr="00A840E8">
        <w:rPr>
          <w:rFonts w:ascii="Times New Roman" w:hAnsi="Times New Roman" w:cs="Times New Roman"/>
          <w:b/>
          <w:sz w:val="28"/>
          <w:szCs w:val="28"/>
          <w:bdr w:val="single" w:sz="4" w:space="0" w:color="auto"/>
        </w:rPr>
        <w:t>”but if not”—</w:t>
      </w:r>
      <w:r w:rsidRPr="00FF276C">
        <w:rPr>
          <w:rFonts w:ascii="Times New Roman" w:hAnsi="Times New Roman" w:cs="Times New Roman"/>
          <w:b/>
          <w:sz w:val="24"/>
          <w:szCs w:val="24"/>
        </w:rPr>
        <w:t>how vital is that phrase?</w:t>
      </w:r>
    </w:p>
    <w:p w:rsidR="0012404D" w:rsidRDefault="0012404D" w:rsidP="00FF276C">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Discuss I Peter 4: 1-5</w:t>
      </w:r>
      <w:r w:rsidR="00D54295">
        <w:rPr>
          <w:rFonts w:ascii="Times New Roman" w:hAnsi="Times New Roman" w:cs="Times New Roman"/>
          <w:b/>
          <w:sz w:val="24"/>
          <w:szCs w:val="24"/>
        </w:rPr>
        <w:t>, “</w:t>
      </w:r>
      <w:r w:rsidR="00D54295">
        <w:rPr>
          <w:rStyle w:val="text"/>
        </w:rPr>
        <w:t>Therefore, since Christ suffered for us</w:t>
      </w:r>
      <w:r w:rsidR="00D54295">
        <w:rPr>
          <w:rStyle w:val="text"/>
          <w:vertAlign w:val="superscript"/>
        </w:rPr>
        <w:t>[</w:t>
      </w:r>
      <w:hyperlink r:id="rId9" w:anchor="fen-NKJV-30448a" w:tooltip="See footnote a" w:history="1">
        <w:r w:rsidR="00D54295">
          <w:rPr>
            <w:rStyle w:val="Hyperlink"/>
            <w:vertAlign w:val="superscript"/>
          </w:rPr>
          <w:t>a</w:t>
        </w:r>
      </w:hyperlink>
      <w:r w:rsidR="00D54295">
        <w:rPr>
          <w:rStyle w:val="text"/>
          <w:vertAlign w:val="superscript"/>
        </w:rPr>
        <w:t>]</w:t>
      </w:r>
      <w:r w:rsidR="00D54295">
        <w:rPr>
          <w:rStyle w:val="text"/>
        </w:rPr>
        <w:t xml:space="preserve"> in the flesh, arm yourselves also with the same mind, for he who has suffered in the flesh has ceased from sin, </w:t>
      </w:r>
      <w:r w:rsidR="00D54295">
        <w:rPr>
          <w:rStyle w:val="text"/>
          <w:vertAlign w:val="superscript"/>
        </w:rPr>
        <w:t>2 </w:t>
      </w:r>
      <w:r w:rsidR="00D54295">
        <w:rPr>
          <w:rStyle w:val="text"/>
        </w:rPr>
        <w:t xml:space="preserve">that he no longer should live the rest of </w:t>
      </w:r>
      <w:r w:rsidR="00D54295">
        <w:rPr>
          <w:rStyle w:val="text"/>
          <w:i/>
          <w:iCs/>
        </w:rPr>
        <w:t>his</w:t>
      </w:r>
      <w:r w:rsidR="00D54295">
        <w:rPr>
          <w:rStyle w:val="text"/>
        </w:rPr>
        <w:t xml:space="preserve"> time in the flesh for the lusts of men, but for the will of God. </w:t>
      </w:r>
      <w:r w:rsidR="00D54295">
        <w:rPr>
          <w:rStyle w:val="text"/>
          <w:vertAlign w:val="superscript"/>
        </w:rPr>
        <w:t>3 </w:t>
      </w:r>
      <w:r w:rsidR="00D54295">
        <w:rPr>
          <w:rStyle w:val="text"/>
        </w:rPr>
        <w:t xml:space="preserve">For we </w:t>
      </w:r>
      <w:r w:rsidR="00D54295">
        <w:rPr>
          <w:rStyle w:val="text"/>
          <w:i/>
          <w:iCs/>
        </w:rPr>
        <w:t>have spent</w:t>
      </w:r>
      <w:r w:rsidR="00D54295">
        <w:rPr>
          <w:rStyle w:val="text"/>
        </w:rPr>
        <w:t xml:space="preserve"> enough of our past lifetime</w:t>
      </w:r>
      <w:r w:rsidR="00D54295">
        <w:rPr>
          <w:rStyle w:val="text"/>
          <w:vertAlign w:val="superscript"/>
        </w:rPr>
        <w:t>[</w:t>
      </w:r>
      <w:hyperlink r:id="rId10" w:anchor="fen-NKJV-30450b" w:tooltip="See footnote b" w:history="1">
        <w:r w:rsidR="00D54295">
          <w:rPr>
            <w:rStyle w:val="Hyperlink"/>
            <w:vertAlign w:val="superscript"/>
          </w:rPr>
          <w:t>b</w:t>
        </w:r>
      </w:hyperlink>
      <w:r w:rsidR="00D54295">
        <w:rPr>
          <w:rStyle w:val="text"/>
          <w:vertAlign w:val="superscript"/>
        </w:rPr>
        <w:t>]</w:t>
      </w:r>
      <w:r w:rsidR="00D54295">
        <w:rPr>
          <w:rStyle w:val="text"/>
        </w:rPr>
        <w:t xml:space="preserve"> in doing the will of the Gentiles—when we walked in lewdness, lusts, drunkenness, revelries, drinking parties, and abominable idolatries. </w:t>
      </w:r>
      <w:r w:rsidR="00D54295">
        <w:rPr>
          <w:rStyle w:val="text"/>
          <w:vertAlign w:val="superscript"/>
        </w:rPr>
        <w:t>4 </w:t>
      </w:r>
      <w:r w:rsidR="00D54295">
        <w:rPr>
          <w:rStyle w:val="text"/>
        </w:rPr>
        <w:t xml:space="preserve">In regard to these, they think it strange that you do not run with </w:t>
      </w:r>
      <w:r w:rsidR="00D54295">
        <w:rPr>
          <w:rStyle w:val="text"/>
          <w:i/>
          <w:iCs/>
        </w:rPr>
        <w:t>them</w:t>
      </w:r>
      <w:r w:rsidR="00D54295">
        <w:rPr>
          <w:rStyle w:val="text"/>
        </w:rPr>
        <w:t xml:space="preserve"> in the same flood of dissipation, speaking evil of </w:t>
      </w:r>
      <w:r w:rsidR="00D54295">
        <w:rPr>
          <w:rStyle w:val="text"/>
          <w:i/>
          <w:iCs/>
        </w:rPr>
        <w:t>you.</w:t>
      </w:r>
      <w:r w:rsidR="00D54295">
        <w:rPr>
          <w:rStyle w:val="text"/>
        </w:rPr>
        <w:t xml:space="preserve"> </w:t>
      </w:r>
      <w:r w:rsidR="00D54295">
        <w:rPr>
          <w:rStyle w:val="text"/>
          <w:vertAlign w:val="superscript"/>
        </w:rPr>
        <w:t>5 </w:t>
      </w:r>
      <w:r w:rsidR="00D54295">
        <w:rPr>
          <w:rStyle w:val="text"/>
        </w:rPr>
        <w:t>They will give an account to Him who is ready to judge the living and the dead.”</w:t>
      </w:r>
      <w:r w:rsidR="00647E83">
        <w:rPr>
          <w:rFonts w:ascii="Times New Roman" w:hAnsi="Times New Roman" w:cs="Times New Roman"/>
          <w:b/>
          <w:sz w:val="24"/>
          <w:szCs w:val="24"/>
        </w:rPr>
        <w:t xml:space="preserve"> and talk about Peter’s correlation with standing against unrighteousness.  </w:t>
      </w:r>
    </w:p>
    <w:p w:rsidR="00C240AD" w:rsidRDefault="00647E83" w:rsidP="00C240AD">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Does this mimic the three Hebrew young men in this chapter of Daniel?</w:t>
      </w:r>
    </w:p>
    <w:p w:rsidR="00D54295" w:rsidRPr="00C240AD" w:rsidRDefault="00D54295" w:rsidP="00C240AD">
      <w:pPr>
        <w:pStyle w:val="ListParagraph"/>
        <w:numPr>
          <w:ilvl w:val="2"/>
          <w:numId w:val="2"/>
        </w:numPr>
        <w:jc w:val="both"/>
        <w:rPr>
          <w:rFonts w:ascii="Times New Roman" w:hAnsi="Times New Roman" w:cs="Times New Roman"/>
          <w:b/>
          <w:sz w:val="24"/>
          <w:szCs w:val="24"/>
        </w:rPr>
      </w:pPr>
      <w:r w:rsidRPr="00C240AD">
        <w:rPr>
          <w:rFonts w:ascii="Times New Roman" w:hAnsi="Times New Roman" w:cs="Times New Roman"/>
          <w:b/>
          <w:sz w:val="24"/>
          <w:szCs w:val="24"/>
        </w:rPr>
        <w:t xml:space="preserve"> See</w:t>
      </w:r>
      <w:r w:rsidR="00C240AD" w:rsidRPr="00C240AD">
        <w:rPr>
          <w:rFonts w:ascii="Times New Roman" w:hAnsi="Times New Roman" w:cs="Times New Roman"/>
          <w:b/>
          <w:sz w:val="24"/>
          <w:szCs w:val="24"/>
        </w:rPr>
        <w:t xml:space="preserve"> also</w:t>
      </w:r>
      <w:r w:rsidRPr="00C240AD">
        <w:rPr>
          <w:rFonts w:ascii="Times New Roman" w:hAnsi="Times New Roman" w:cs="Times New Roman"/>
          <w:b/>
          <w:sz w:val="24"/>
          <w:szCs w:val="24"/>
        </w:rPr>
        <w:t xml:space="preserve"> I John 2:15. “</w:t>
      </w:r>
      <w:r w:rsidRPr="00C240AD">
        <w:rPr>
          <w:rFonts w:ascii="Times New Roman" w:hAnsi="Times New Roman" w:cs="Times New Roman"/>
          <w:sz w:val="24"/>
          <w:szCs w:val="24"/>
        </w:rPr>
        <w:t>Love not the world, neither the things that are in the world. If any man loves the world, the love of the Father is not in them.”</w:t>
      </w:r>
    </w:p>
    <w:p w:rsidR="00FF276C" w:rsidRDefault="00E67506" w:rsidP="00FF276C">
      <w:pPr>
        <w:pStyle w:val="ListParagraph"/>
        <w:numPr>
          <w:ilvl w:val="0"/>
          <w:numId w:val="2"/>
        </w:numPr>
        <w:jc w:val="both"/>
        <w:rPr>
          <w:rFonts w:ascii="Times New Roman" w:hAnsi="Times New Roman" w:cs="Times New Roman"/>
          <w:b/>
          <w:sz w:val="24"/>
          <w:szCs w:val="24"/>
        </w:rPr>
      </w:pPr>
      <w:r w:rsidRPr="00FF276C">
        <w:rPr>
          <w:rFonts w:ascii="Times New Roman" w:hAnsi="Times New Roman" w:cs="Times New Roman"/>
          <w:b/>
          <w:sz w:val="24"/>
          <w:szCs w:val="24"/>
        </w:rPr>
        <w:t>How do we know that Nebuchadnezzar’s mood changed?</w:t>
      </w:r>
      <w:r w:rsidR="00FF276C">
        <w:rPr>
          <w:rFonts w:ascii="Times New Roman" w:hAnsi="Times New Roman" w:cs="Times New Roman"/>
          <w:b/>
          <w:sz w:val="24"/>
          <w:szCs w:val="24"/>
        </w:rPr>
        <w:t xml:space="preserve"> Re-read verse 19. </w:t>
      </w:r>
    </w:p>
    <w:p w:rsidR="005E25CD" w:rsidRDefault="005E25CD" w:rsidP="005E25CD">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Why is Nebuchadnezzar so furious?</w:t>
      </w:r>
    </w:p>
    <w:p w:rsidR="00A840E8" w:rsidRDefault="00A840E8" w:rsidP="005E25CD">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Discu</w:t>
      </w:r>
      <w:r w:rsidR="00C240AD">
        <w:rPr>
          <w:rFonts w:ascii="Times New Roman" w:hAnsi="Times New Roman" w:cs="Times New Roman"/>
          <w:b/>
          <w:sz w:val="24"/>
          <w:szCs w:val="24"/>
        </w:rPr>
        <w:t>ss conformity and non-tolerance in Nebuchadnezzar’s mandate.</w:t>
      </w:r>
      <w:r>
        <w:rPr>
          <w:rFonts w:ascii="Times New Roman" w:hAnsi="Times New Roman" w:cs="Times New Roman"/>
          <w:b/>
          <w:sz w:val="24"/>
          <w:szCs w:val="24"/>
        </w:rPr>
        <w:t xml:space="preserve">  </w:t>
      </w:r>
    </w:p>
    <w:p w:rsidR="00A840E8" w:rsidRDefault="00A840E8" w:rsidP="00A840E8">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Do we see this in today’s world?</w:t>
      </w:r>
    </w:p>
    <w:p w:rsidR="00FF276C" w:rsidRDefault="00FF276C" w:rsidP="00FF276C">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The fire was heated seven times greater than normal</w:t>
      </w:r>
      <w:r w:rsidR="0066368D">
        <w:rPr>
          <w:rFonts w:ascii="Times New Roman" w:hAnsi="Times New Roman" w:cs="Times New Roman"/>
          <w:b/>
          <w:sz w:val="24"/>
          <w:szCs w:val="24"/>
        </w:rPr>
        <w:t xml:space="preserve">, according to verse 19. </w:t>
      </w:r>
      <w:r>
        <w:rPr>
          <w:rFonts w:ascii="Times New Roman" w:hAnsi="Times New Roman" w:cs="Times New Roman"/>
          <w:b/>
          <w:sz w:val="24"/>
          <w:szCs w:val="24"/>
        </w:rPr>
        <w:t xml:space="preserve">  </w:t>
      </w:r>
      <w:r w:rsidR="00C240AD">
        <w:rPr>
          <w:rFonts w:ascii="Times New Roman" w:hAnsi="Times New Roman" w:cs="Times New Roman"/>
          <w:b/>
          <w:sz w:val="24"/>
          <w:szCs w:val="24"/>
        </w:rPr>
        <w:t>Re-tell</w:t>
      </w:r>
      <w:r w:rsidR="00E67506" w:rsidRPr="00FF276C">
        <w:rPr>
          <w:rFonts w:ascii="Times New Roman" w:hAnsi="Times New Roman" w:cs="Times New Roman"/>
          <w:b/>
          <w:sz w:val="24"/>
          <w:szCs w:val="24"/>
        </w:rPr>
        <w:t xml:space="preserve"> the importance of t</w:t>
      </w:r>
      <w:r>
        <w:rPr>
          <w:rFonts w:ascii="Times New Roman" w:hAnsi="Times New Roman" w:cs="Times New Roman"/>
          <w:b/>
          <w:sz w:val="24"/>
          <w:szCs w:val="24"/>
        </w:rPr>
        <w:t xml:space="preserve">he number seven in the Bible. See </w:t>
      </w:r>
      <w:r w:rsidR="0066368D">
        <w:rPr>
          <w:rFonts w:ascii="Times New Roman" w:hAnsi="Times New Roman" w:cs="Times New Roman"/>
          <w:b/>
          <w:sz w:val="24"/>
          <w:szCs w:val="24"/>
        </w:rPr>
        <w:t>Lev</w:t>
      </w:r>
      <w:r w:rsidR="00E67506" w:rsidRPr="00FF276C">
        <w:rPr>
          <w:rFonts w:ascii="Times New Roman" w:hAnsi="Times New Roman" w:cs="Times New Roman"/>
          <w:b/>
          <w:sz w:val="24"/>
          <w:szCs w:val="24"/>
        </w:rPr>
        <w:t xml:space="preserve">. 26:18-28, Prov. 6:30-31, 24:16, Rev. 1:4, 10:7, </w:t>
      </w:r>
      <w:r w:rsidR="00B41CBC" w:rsidRPr="00FF276C">
        <w:rPr>
          <w:rFonts w:ascii="Times New Roman" w:hAnsi="Times New Roman" w:cs="Times New Roman"/>
          <w:b/>
          <w:sz w:val="24"/>
          <w:szCs w:val="24"/>
        </w:rPr>
        <w:t>and Gen</w:t>
      </w:r>
      <w:r w:rsidR="00E67506" w:rsidRPr="00FF276C">
        <w:rPr>
          <w:rFonts w:ascii="Times New Roman" w:hAnsi="Times New Roman" w:cs="Times New Roman"/>
          <w:b/>
          <w:sz w:val="24"/>
          <w:szCs w:val="24"/>
        </w:rPr>
        <w:t>. 2:1-3</w:t>
      </w:r>
      <w:r w:rsidR="0066368D">
        <w:rPr>
          <w:rFonts w:ascii="Times New Roman" w:hAnsi="Times New Roman" w:cs="Times New Roman"/>
          <w:b/>
          <w:sz w:val="24"/>
          <w:szCs w:val="24"/>
        </w:rPr>
        <w:t>.</w:t>
      </w:r>
    </w:p>
    <w:p w:rsidR="00E67506" w:rsidRDefault="00E67506" w:rsidP="00FF276C">
      <w:pPr>
        <w:pStyle w:val="ListParagraph"/>
        <w:numPr>
          <w:ilvl w:val="0"/>
          <w:numId w:val="2"/>
        </w:numPr>
        <w:jc w:val="both"/>
        <w:rPr>
          <w:rFonts w:ascii="Times New Roman" w:hAnsi="Times New Roman" w:cs="Times New Roman"/>
          <w:b/>
          <w:sz w:val="24"/>
          <w:szCs w:val="24"/>
        </w:rPr>
      </w:pPr>
      <w:r w:rsidRPr="00FF276C">
        <w:rPr>
          <w:rFonts w:ascii="Times New Roman" w:hAnsi="Times New Roman" w:cs="Times New Roman"/>
          <w:b/>
          <w:sz w:val="24"/>
          <w:szCs w:val="24"/>
        </w:rPr>
        <w:lastRenderedPageBreak/>
        <w:t>Who got hurt in the fiery furnace episode?  Can you draw inference from that?</w:t>
      </w:r>
    </w:p>
    <w:p w:rsidR="005E25CD" w:rsidRDefault="005E25CD" w:rsidP="005E25CD">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In Verse 20, who were the ‘mighty men?’</w:t>
      </w:r>
    </w:p>
    <w:p w:rsidR="005E25CD" w:rsidRDefault="005E25CD" w:rsidP="005E25CD">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Describe the outfits of the three Hebrew men when they were thrown into the furnace?</w:t>
      </w:r>
    </w:p>
    <w:p w:rsidR="005E25CD" w:rsidRDefault="005E25CD" w:rsidP="005E25CD">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Were they bound?</w:t>
      </w:r>
    </w:p>
    <w:p w:rsidR="005E25CD" w:rsidRDefault="005E25CD" w:rsidP="005E25CD">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 Verse 24 describes Nebuchadnezzar as “astonished.”  Why?</w:t>
      </w:r>
    </w:p>
    <w:p w:rsidR="005E25CD" w:rsidRDefault="005E25CD" w:rsidP="005E25CD">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What were his comments?</w:t>
      </w:r>
    </w:p>
    <w:p w:rsidR="005E25CD" w:rsidRDefault="00E67506" w:rsidP="005E25CD">
      <w:pPr>
        <w:pStyle w:val="ListParagraph"/>
        <w:numPr>
          <w:ilvl w:val="1"/>
          <w:numId w:val="2"/>
        </w:numPr>
        <w:jc w:val="both"/>
        <w:rPr>
          <w:rFonts w:ascii="Times New Roman" w:hAnsi="Times New Roman" w:cs="Times New Roman"/>
          <w:b/>
          <w:sz w:val="24"/>
          <w:szCs w:val="24"/>
        </w:rPr>
      </w:pPr>
      <w:r w:rsidRPr="005E25CD">
        <w:rPr>
          <w:rFonts w:ascii="Times New Roman" w:hAnsi="Times New Roman" w:cs="Times New Roman"/>
          <w:b/>
          <w:sz w:val="24"/>
          <w:szCs w:val="24"/>
        </w:rPr>
        <w:t>Who was the fourth person in the fiery furnace?</w:t>
      </w:r>
    </w:p>
    <w:p w:rsidR="005E25CD" w:rsidRPr="00BA4201" w:rsidRDefault="005E25CD" w:rsidP="005E25CD">
      <w:pPr>
        <w:pStyle w:val="ListParagraph"/>
        <w:numPr>
          <w:ilvl w:val="1"/>
          <w:numId w:val="2"/>
        </w:numPr>
        <w:jc w:val="both"/>
        <w:rPr>
          <w:rFonts w:ascii="Times New Roman" w:hAnsi="Times New Roman" w:cs="Times New Roman"/>
          <w:b/>
          <w:sz w:val="24"/>
          <w:szCs w:val="24"/>
        </w:rPr>
      </w:pPr>
      <w:r w:rsidRPr="00BA4201">
        <w:rPr>
          <w:rFonts w:ascii="Times New Roman" w:hAnsi="Times New Roman" w:cs="Times New Roman"/>
          <w:b/>
          <w:sz w:val="24"/>
          <w:szCs w:val="24"/>
        </w:rPr>
        <w:t xml:space="preserve">How did Nebuchadnezzar describe the fourth man? </w:t>
      </w:r>
    </w:p>
    <w:p w:rsidR="00BA4201" w:rsidRPr="00BA4201" w:rsidRDefault="00BA4201" w:rsidP="005E25CD">
      <w:pPr>
        <w:pStyle w:val="ListParagraph"/>
        <w:numPr>
          <w:ilvl w:val="1"/>
          <w:numId w:val="2"/>
        </w:numPr>
        <w:jc w:val="both"/>
        <w:rPr>
          <w:rFonts w:ascii="Times New Roman" w:hAnsi="Times New Roman" w:cs="Times New Roman"/>
          <w:sz w:val="24"/>
          <w:szCs w:val="24"/>
        </w:rPr>
      </w:pPr>
      <w:r w:rsidRPr="00BA4201">
        <w:rPr>
          <w:rFonts w:ascii="Times New Roman" w:hAnsi="Times New Roman" w:cs="Times New Roman"/>
          <w:b/>
          <w:sz w:val="24"/>
          <w:szCs w:val="24"/>
        </w:rPr>
        <w:t xml:space="preserve">What did he say about the men who were </w:t>
      </w:r>
      <w:r w:rsidR="00C240AD">
        <w:rPr>
          <w:rFonts w:ascii="Times New Roman" w:hAnsi="Times New Roman" w:cs="Times New Roman"/>
          <w:b/>
          <w:sz w:val="24"/>
          <w:szCs w:val="24"/>
        </w:rPr>
        <w:t>suddenly un</w:t>
      </w:r>
      <w:r w:rsidRPr="00BA4201">
        <w:rPr>
          <w:rFonts w:ascii="Times New Roman" w:hAnsi="Times New Roman" w:cs="Times New Roman"/>
          <w:b/>
          <w:sz w:val="24"/>
          <w:szCs w:val="24"/>
        </w:rPr>
        <w:t xml:space="preserve">bound?  </w:t>
      </w:r>
      <w:r w:rsidRPr="00BA4201">
        <w:rPr>
          <w:rFonts w:ascii="Times New Roman" w:hAnsi="Times New Roman" w:cs="Times New Roman"/>
          <w:sz w:val="24"/>
          <w:szCs w:val="24"/>
        </w:rPr>
        <w:t>They were walking around loose.</w:t>
      </w:r>
    </w:p>
    <w:p w:rsidR="00BA4201" w:rsidRPr="00BA4201" w:rsidRDefault="00E67506" w:rsidP="00BA4201">
      <w:pPr>
        <w:pStyle w:val="ListParagraph"/>
        <w:numPr>
          <w:ilvl w:val="0"/>
          <w:numId w:val="2"/>
        </w:numPr>
        <w:jc w:val="both"/>
        <w:rPr>
          <w:rFonts w:ascii="Times New Roman" w:hAnsi="Times New Roman" w:cs="Times New Roman"/>
          <w:b/>
          <w:sz w:val="24"/>
          <w:szCs w:val="24"/>
        </w:rPr>
      </w:pPr>
      <w:r w:rsidRPr="00BA4201">
        <w:rPr>
          <w:rFonts w:ascii="Times New Roman" w:hAnsi="Times New Roman" w:cs="Times New Roman"/>
          <w:b/>
          <w:sz w:val="24"/>
          <w:szCs w:val="24"/>
        </w:rPr>
        <w:t>Describe the Hebrew youth when they came out of the fire?</w:t>
      </w:r>
    </w:p>
    <w:p w:rsidR="00BA4201" w:rsidRDefault="00BA4201" w:rsidP="00BA4201">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In verse 26, what are Nebuchadnezzar’s words to the three Hebrews?</w:t>
      </w:r>
    </w:p>
    <w:p w:rsidR="00BA4201" w:rsidRDefault="00E67506" w:rsidP="00BA4201">
      <w:pPr>
        <w:pStyle w:val="ListParagraph"/>
        <w:numPr>
          <w:ilvl w:val="1"/>
          <w:numId w:val="2"/>
        </w:numPr>
        <w:jc w:val="both"/>
        <w:rPr>
          <w:rFonts w:ascii="Times New Roman" w:hAnsi="Times New Roman" w:cs="Times New Roman"/>
          <w:b/>
          <w:sz w:val="24"/>
          <w:szCs w:val="24"/>
        </w:rPr>
      </w:pPr>
      <w:r w:rsidRPr="00BA4201">
        <w:rPr>
          <w:rFonts w:ascii="Times New Roman" w:hAnsi="Times New Roman" w:cs="Times New Roman"/>
          <w:b/>
          <w:sz w:val="24"/>
          <w:szCs w:val="24"/>
        </w:rPr>
        <w:t>Was Nebuchadnezzar serious about his praise of Almighty God?</w:t>
      </w:r>
    </w:p>
    <w:p w:rsidR="00BA4201" w:rsidRDefault="00E67506" w:rsidP="00BA4201">
      <w:pPr>
        <w:pStyle w:val="ListParagraph"/>
        <w:numPr>
          <w:ilvl w:val="1"/>
          <w:numId w:val="2"/>
        </w:numPr>
        <w:jc w:val="both"/>
        <w:rPr>
          <w:rFonts w:ascii="Times New Roman" w:hAnsi="Times New Roman" w:cs="Times New Roman"/>
          <w:b/>
          <w:sz w:val="24"/>
          <w:szCs w:val="24"/>
        </w:rPr>
      </w:pPr>
      <w:r w:rsidRPr="00BA4201">
        <w:rPr>
          <w:rFonts w:ascii="Times New Roman" w:hAnsi="Times New Roman" w:cs="Times New Roman"/>
          <w:b/>
          <w:sz w:val="24"/>
          <w:szCs w:val="24"/>
        </w:rPr>
        <w:t xml:space="preserve"> Have we seen that side of him before?  If so, When?</w:t>
      </w:r>
      <w:r w:rsidR="00BA4201">
        <w:rPr>
          <w:rFonts w:ascii="Times New Roman" w:hAnsi="Times New Roman" w:cs="Times New Roman"/>
          <w:b/>
          <w:sz w:val="24"/>
          <w:szCs w:val="24"/>
        </w:rPr>
        <w:t xml:space="preserve">  See Daniel 2:</w:t>
      </w:r>
      <w:r w:rsidR="00B41CBC">
        <w:rPr>
          <w:rFonts w:ascii="Times New Roman" w:hAnsi="Times New Roman" w:cs="Times New Roman"/>
          <w:b/>
          <w:sz w:val="24"/>
          <w:szCs w:val="24"/>
        </w:rPr>
        <w:t>47.</w:t>
      </w:r>
    </w:p>
    <w:p w:rsidR="00BA4201" w:rsidRDefault="00BA4201" w:rsidP="00BA4201">
      <w:pPr>
        <w:pStyle w:val="ListParagraph"/>
        <w:numPr>
          <w:ilvl w:val="2"/>
          <w:numId w:val="2"/>
        </w:numPr>
        <w:jc w:val="both"/>
        <w:rPr>
          <w:rFonts w:ascii="Times New Roman" w:hAnsi="Times New Roman" w:cs="Times New Roman"/>
          <w:b/>
          <w:sz w:val="24"/>
          <w:szCs w:val="24"/>
        </w:rPr>
      </w:pPr>
      <w:r w:rsidRPr="00BA4201">
        <w:rPr>
          <w:rFonts w:ascii="Times New Roman" w:hAnsi="Times New Roman" w:cs="Times New Roman"/>
          <w:b/>
          <w:sz w:val="24"/>
          <w:szCs w:val="24"/>
        </w:rPr>
        <w:t>Describe this second incident of Nebuchadnezzar’s praise of God.</w:t>
      </w:r>
    </w:p>
    <w:p w:rsidR="00160875" w:rsidRDefault="00160875" w:rsidP="00BA4201">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 xml:space="preserve">Thirteen times in Daniel, Nebuchadnezzar calls God, “The Most High God.”  Daniel, himself, uses that term twice.  See Daniel 5:18, 21. </w:t>
      </w:r>
    </w:p>
    <w:p w:rsidR="00BA4201" w:rsidRPr="00BA4201" w:rsidRDefault="00BA4201" w:rsidP="00BA4201">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 In verse 27, who witnessed the miraculous saving of the three Hebrews? </w:t>
      </w:r>
    </w:p>
    <w:p w:rsidR="00BA4201" w:rsidRDefault="00E67506" w:rsidP="00BA4201">
      <w:pPr>
        <w:pStyle w:val="ListParagraph"/>
        <w:numPr>
          <w:ilvl w:val="0"/>
          <w:numId w:val="2"/>
        </w:numPr>
        <w:jc w:val="both"/>
        <w:rPr>
          <w:rFonts w:ascii="Times New Roman" w:hAnsi="Times New Roman" w:cs="Times New Roman"/>
          <w:b/>
          <w:sz w:val="24"/>
          <w:szCs w:val="24"/>
        </w:rPr>
      </w:pPr>
      <w:r w:rsidRPr="00BA4201">
        <w:rPr>
          <w:rFonts w:ascii="Times New Roman" w:hAnsi="Times New Roman" w:cs="Times New Roman"/>
          <w:b/>
          <w:sz w:val="24"/>
          <w:szCs w:val="24"/>
        </w:rPr>
        <w:t xml:space="preserve">What was the outcome for the three Hebrews? </w:t>
      </w:r>
    </w:p>
    <w:p w:rsidR="008A6DD7" w:rsidRDefault="00BA4201" w:rsidP="00BA4201">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In verse 28, does Nebuchadnezzar explain what happened?  </w:t>
      </w:r>
    </w:p>
    <w:p w:rsidR="00BA4201" w:rsidRDefault="00BA4201" w:rsidP="008A6DD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Who is he speaking to?</w:t>
      </w:r>
    </w:p>
    <w:p w:rsidR="00BA4201" w:rsidRDefault="00BA4201" w:rsidP="00BA4201">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Is the fourth person a Theophany?  Explain your thoughts.</w:t>
      </w:r>
    </w:p>
    <w:p w:rsidR="00BA4201" w:rsidRDefault="00BA4201" w:rsidP="00BA4201">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Compare this story with Joshua 5’s appearance of Jesus in the O.T.</w:t>
      </w:r>
    </w:p>
    <w:p w:rsidR="00BA4201" w:rsidRDefault="00BA4201" w:rsidP="00BA4201">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Discuss the decree in verse 29.  Is Nebuchadnezzar changed at this point?</w:t>
      </w:r>
    </w:p>
    <w:p w:rsidR="008A6DD7" w:rsidRPr="008A6DD7" w:rsidRDefault="008A6DD7" w:rsidP="008A6DD7">
      <w:pPr>
        <w:pStyle w:val="ListParagraph"/>
        <w:numPr>
          <w:ilvl w:val="0"/>
          <w:numId w:val="2"/>
        </w:numPr>
        <w:jc w:val="both"/>
        <w:rPr>
          <w:rStyle w:val="text"/>
          <w:rFonts w:ascii="Times New Roman" w:hAnsi="Times New Roman" w:cs="Times New Roman"/>
          <w:b/>
          <w:sz w:val="24"/>
          <w:szCs w:val="24"/>
        </w:rPr>
      </w:pPr>
      <w:r>
        <w:rPr>
          <w:rFonts w:ascii="Times New Roman" w:hAnsi="Times New Roman" w:cs="Times New Roman"/>
          <w:b/>
          <w:sz w:val="24"/>
          <w:szCs w:val="24"/>
        </w:rPr>
        <w:t>The last verse of Daniel 3 is very interesting, “</w:t>
      </w:r>
      <w:r>
        <w:rPr>
          <w:rStyle w:val="text"/>
        </w:rPr>
        <w:t xml:space="preserve">Then the king promoted Shadrach, Meshach, and Abed-Nego in the province of Babylon.” </w:t>
      </w:r>
      <w:r w:rsidRPr="00276572">
        <w:rPr>
          <w:rStyle w:val="text"/>
          <w:rFonts w:ascii="Times New Roman" w:hAnsi="Times New Roman" w:cs="Times New Roman"/>
          <w:b/>
          <w:sz w:val="24"/>
          <w:szCs w:val="24"/>
        </w:rPr>
        <w:t>Review and re-state for meaning.</w:t>
      </w:r>
      <w:r>
        <w:rPr>
          <w:rStyle w:val="text"/>
        </w:rPr>
        <w:t xml:space="preserve"> </w:t>
      </w:r>
    </w:p>
    <w:p w:rsidR="008A6DD7" w:rsidRPr="008A6DD7" w:rsidRDefault="008A6DD7" w:rsidP="008A6DD7">
      <w:pPr>
        <w:pStyle w:val="ListParagraph"/>
        <w:numPr>
          <w:ilvl w:val="1"/>
          <w:numId w:val="2"/>
        </w:numPr>
        <w:jc w:val="both"/>
        <w:rPr>
          <w:rFonts w:ascii="Times New Roman" w:hAnsi="Times New Roman" w:cs="Times New Roman"/>
          <w:b/>
          <w:sz w:val="24"/>
          <w:szCs w:val="24"/>
        </w:rPr>
      </w:pPr>
      <w:r w:rsidRPr="008A6DD7">
        <w:rPr>
          <w:rFonts w:ascii="Times New Roman" w:hAnsi="Times New Roman" w:cs="Times New Roman"/>
          <w:b/>
          <w:sz w:val="24"/>
          <w:szCs w:val="24"/>
        </w:rPr>
        <w:t xml:space="preserve">What did the king do for Mishael, Azariah, and Hananiah?  </w:t>
      </w:r>
      <w:r w:rsidRPr="008A6DD7">
        <w:rPr>
          <w:rFonts w:ascii="Times New Roman" w:hAnsi="Times New Roman" w:cs="Times New Roman"/>
          <w:sz w:val="24"/>
          <w:szCs w:val="24"/>
        </w:rPr>
        <w:t>He promoted them</w:t>
      </w:r>
      <w:r>
        <w:rPr>
          <w:rFonts w:ascii="Times New Roman" w:hAnsi="Times New Roman" w:cs="Times New Roman"/>
          <w:sz w:val="24"/>
          <w:szCs w:val="24"/>
        </w:rPr>
        <w:t>.</w:t>
      </w:r>
    </w:p>
    <w:p w:rsidR="00BA4201" w:rsidRPr="00BA4201" w:rsidRDefault="00BA4201" w:rsidP="00BA4201">
      <w:pPr>
        <w:pStyle w:val="ListParagraph"/>
        <w:numPr>
          <w:ilvl w:val="0"/>
          <w:numId w:val="2"/>
        </w:numPr>
        <w:jc w:val="both"/>
        <w:rPr>
          <w:rFonts w:ascii="Times New Roman" w:hAnsi="Times New Roman" w:cs="Times New Roman"/>
          <w:b/>
          <w:sz w:val="24"/>
          <w:szCs w:val="24"/>
        </w:rPr>
      </w:pPr>
      <w:r w:rsidRPr="00BA4201">
        <w:rPr>
          <w:rFonts w:ascii="Times New Roman" w:hAnsi="Times New Roman" w:cs="Times New Roman"/>
          <w:b/>
          <w:sz w:val="24"/>
          <w:szCs w:val="24"/>
        </w:rPr>
        <w:t xml:space="preserve">Who is absent in Chapter 3? </w:t>
      </w:r>
    </w:p>
    <w:p w:rsidR="00BA4201" w:rsidRDefault="00B41CBC" w:rsidP="00BA4201">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Where do you think he is?</w:t>
      </w:r>
    </w:p>
    <w:p w:rsidR="00BA4201" w:rsidRDefault="00E67506" w:rsidP="00BA4201">
      <w:pPr>
        <w:pStyle w:val="ListParagraph"/>
        <w:numPr>
          <w:ilvl w:val="0"/>
          <w:numId w:val="2"/>
        </w:numPr>
        <w:jc w:val="both"/>
        <w:rPr>
          <w:rFonts w:ascii="Times New Roman" w:hAnsi="Times New Roman" w:cs="Times New Roman"/>
          <w:b/>
          <w:sz w:val="24"/>
          <w:szCs w:val="24"/>
        </w:rPr>
      </w:pPr>
      <w:r w:rsidRPr="00BA4201">
        <w:rPr>
          <w:rFonts w:ascii="Times New Roman" w:hAnsi="Times New Roman" w:cs="Times New Roman"/>
          <w:b/>
          <w:sz w:val="24"/>
          <w:szCs w:val="24"/>
        </w:rPr>
        <w:t>Is there a symbolic referenc</w:t>
      </w:r>
      <w:r w:rsidR="00B41CBC">
        <w:rPr>
          <w:rFonts w:ascii="Times New Roman" w:hAnsi="Times New Roman" w:cs="Times New Roman"/>
          <w:b/>
          <w:sz w:val="24"/>
          <w:szCs w:val="24"/>
        </w:rPr>
        <w:t>e to End Times/Tribulation</w:t>
      </w:r>
      <w:r w:rsidRPr="00BA4201">
        <w:rPr>
          <w:rFonts w:ascii="Times New Roman" w:hAnsi="Times New Roman" w:cs="Times New Roman"/>
          <w:b/>
          <w:sz w:val="24"/>
          <w:szCs w:val="24"/>
        </w:rPr>
        <w:t xml:space="preserve"> in the story of Daniel 3? </w:t>
      </w:r>
    </w:p>
    <w:p w:rsidR="00A74E21" w:rsidRDefault="00A74E21" w:rsidP="00BA4201">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Compare Daniel 3 with Revelation 13. </w:t>
      </w:r>
      <w:r w:rsidRPr="00A74E21">
        <w:rPr>
          <w:rFonts w:ascii="Times New Roman" w:hAnsi="Times New Roman" w:cs="Times New Roman"/>
          <w:sz w:val="24"/>
          <w:szCs w:val="24"/>
        </w:rPr>
        <w:t>From an analogy or “type.”</w:t>
      </w:r>
    </w:p>
    <w:p w:rsidR="00A74E21" w:rsidRDefault="00276572" w:rsidP="00A74E21">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Review “</w:t>
      </w:r>
      <w:r w:rsidR="00A74E21">
        <w:rPr>
          <w:rFonts w:ascii="Times New Roman" w:hAnsi="Times New Roman" w:cs="Times New Roman"/>
          <w:b/>
          <w:sz w:val="24"/>
          <w:szCs w:val="24"/>
        </w:rPr>
        <w:t>Forced worship of the image</w:t>
      </w:r>
      <w:r>
        <w:rPr>
          <w:rFonts w:ascii="Times New Roman" w:hAnsi="Times New Roman" w:cs="Times New Roman"/>
          <w:b/>
          <w:sz w:val="24"/>
          <w:szCs w:val="24"/>
        </w:rPr>
        <w:t>” in Revelation 13:2 and</w:t>
      </w:r>
      <w:r w:rsidR="00A74E21">
        <w:rPr>
          <w:rFonts w:ascii="Times New Roman" w:hAnsi="Times New Roman" w:cs="Times New Roman"/>
          <w:b/>
          <w:sz w:val="24"/>
          <w:szCs w:val="24"/>
        </w:rPr>
        <w:t xml:space="preserve"> Matthew 24</w:t>
      </w:r>
      <w:r>
        <w:rPr>
          <w:rFonts w:ascii="Times New Roman" w:hAnsi="Times New Roman" w:cs="Times New Roman"/>
          <w:b/>
          <w:sz w:val="24"/>
          <w:szCs w:val="24"/>
        </w:rPr>
        <w:t>.</w:t>
      </w:r>
    </w:p>
    <w:p w:rsidR="00A74E21" w:rsidRDefault="00276572" w:rsidP="00A74E21">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Note: A single, forced religion; </w:t>
      </w:r>
      <w:r w:rsidR="00A74E21">
        <w:rPr>
          <w:rFonts w:ascii="Times New Roman" w:hAnsi="Times New Roman" w:cs="Times New Roman"/>
          <w:b/>
          <w:sz w:val="24"/>
          <w:szCs w:val="24"/>
        </w:rPr>
        <w:t>see Revelation 17, 2 Thessalonians 2:4</w:t>
      </w:r>
    </w:p>
    <w:p w:rsidR="00A74E21" w:rsidRPr="00BA4201" w:rsidRDefault="00276572" w:rsidP="00A74E21">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Compare with the “Mark of the beast” in </w:t>
      </w:r>
      <w:r w:rsidR="00A74E21">
        <w:rPr>
          <w:rFonts w:ascii="Times New Roman" w:hAnsi="Times New Roman" w:cs="Times New Roman"/>
          <w:b/>
          <w:sz w:val="24"/>
          <w:szCs w:val="24"/>
        </w:rPr>
        <w:t>Revelation 13:18</w:t>
      </w:r>
      <w:r>
        <w:rPr>
          <w:rFonts w:ascii="Times New Roman" w:hAnsi="Times New Roman" w:cs="Times New Roman"/>
          <w:b/>
          <w:sz w:val="24"/>
          <w:szCs w:val="24"/>
        </w:rPr>
        <w:t>.</w:t>
      </w:r>
    </w:p>
    <w:p w:rsidR="00BA4201" w:rsidRPr="00BA4201" w:rsidRDefault="00E67506" w:rsidP="00BA4201">
      <w:pPr>
        <w:pStyle w:val="ListParagraph"/>
        <w:numPr>
          <w:ilvl w:val="1"/>
          <w:numId w:val="2"/>
        </w:numPr>
        <w:jc w:val="both"/>
        <w:rPr>
          <w:rFonts w:ascii="Times New Roman" w:hAnsi="Times New Roman" w:cs="Times New Roman"/>
          <w:b/>
          <w:sz w:val="24"/>
          <w:szCs w:val="24"/>
        </w:rPr>
      </w:pPr>
      <w:r w:rsidRPr="00BA4201">
        <w:rPr>
          <w:rFonts w:ascii="Times New Roman" w:hAnsi="Times New Roman" w:cs="Times New Roman"/>
          <w:b/>
          <w:sz w:val="24"/>
          <w:szCs w:val="24"/>
        </w:rPr>
        <w:t xml:space="preserve">What could the </w:t>
      </w:r>
      <w:r w:rsidR="00A74E21">
        <w:rPr>
          <w:rFonts w:ascii="Times New Roman" w:hAnsi="Times New Roman" w:cs="Times New Roman"/>
          <w:b/>
          <w:sz w:val="24"/>
          <w:szCs w:val="24"/>
        </w:rPr>
        <w:t xml:space="preserve">fiery </w:t>
      </w:r>
      <w:r w:rsidRPr="00BA4201">
        <w:rPr>
          <w:rFonts w:ascii="Times New Roman" w:hAnsi="Times New Roman" w:cs="Times New Roman"/>
          <w:b/>
          <w:sz w:val="24"/>
          <w:szCs w:val="24"/>
        </w:rPr>
        <w:t>furnace represent</w:t>
      </w:r>
      <w:r w:rsidR="006E4A5B" w:rsidRPr="00BA4201">
        <w:rPr>
          <w:rFonts w:ascii="Times New Roman" w:hAnsi="Times New Roman" w:cs="Times New Roman"/>
          <w:b/>
          <w:sz w:val="24"/>
          <w:szCs w:val="24"/>
        </w:rPr>
        <w:t>...</w:t>
      </w:r>
      <w:r w:rsidR="00A74E21" w:rsidRPr="008A6DD7">
        <w:rPr>
          <w:rFonts w:ascii="Times New Roman" w:hAnsi="Times New Roman" w:cs="Times New Roman"/>
          <w:sz w:val="24"/>
          <w:szCs w:val="24"/>
        </w:rPr>
        <w:t>tribulation?</w:t>
      </w:r>
      <w:r w:rsidR="00276572" w:rsidRPr="008A6DD7">
        <w:rPr>
          <w:rFonts w:ascii="Times New Roman" w:hAnsi="Times New Roman" w:cs="Times New Roman"/>
          <w:sz w:val="24"/>
          <w:szCs w:val="24"/>
        </w:rPr>
        <w:t xml:space="preserve"> </w:t>
      </w:r>
      <w:r w:rsidR="00276572">
        <w:rPr>
          <w:rFonts w:ascii="Times New Roman" w:hAnsi="Times New Roman" w:cs="Times New Roman"/>
          <w:b/>
          <w:sz w:val="24"/>
          <w:szCs w:val="24"/>
        </w:rPr>
        <w:t>Review Isaiah 43:1-2.</w:t>
      </w:r>
    </w:p>
    <w:p w:rsidR="00BA4201" w:rsidRPr="00BA4201" w:rsidRDefault="00276572" w:rsidP="00BA4201">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Who does </w:t>
      </w:r>
      <w:r w:rsidR="00E67506" w:rsidRPr="00BA4201">
        <w:rPr>
          <w:rFonts w:ascii="Times New Roman" w:hAnsi="Times New Roman" w:cs="Times New Roman"/>
          <w:b/>
          <w:sz w:val="24"/>
          <w:szCs w:val="24"/>
        </w:rPr>
        <w:t>Nebuchadnezzar</w:t>
      </w:r>
      <w:r>
        <w:rPr>
          <w:rFonts w:ascii="Times New Roman" w:hAnsi="Times New Roman" w:cs="Times New Roman"/>
          <w:b/>
          <w:sz w:val="24"/>
          <w:szCs w:val="24"/>
        </w:rPr>
        <w:t xml:space="preserve"> seem to foreshadow</w:t>
      </w:r>
      <w:r w:rsidR="00E67506" w:rsidRPr="00BA4201">
        <w:rPr>
          <w:rFonts w:ascii="Times New Roman" w:hAnsi="Times New Roman" w:cs="Times New Roman"/>
          <w:b/>
          <w:sz w:val="24"/>
          <w:szCs w:val="24"/>
        </w:rPr>
        <w:t xml:space="preserve">? </w:t>
      </w:r>
      <w:r w:rsidR="00A74E21">
        <w:rPr>
          <w:rFonts w:ascii="Times New Roman" w:hAnsi="Times New Roman" w:cs="Times New Roman"/>
          <w:b/>
          <w:sz w:val="24"/>
          <w:szCs w:val="24"/>
        </w:rPr>
        <w:t xml:space="preserve"> </w:t>
      </w:r>
      <w:r w:rsidR="00A74E21" w:rsidRPr="008A6DD7">
        <w:rPr>
          <w:rFonts w:ascii="Times New Roman" w:hAnsi="Times New Roman" w:cs="Times New Roman"/>
          <w:sz w:val="24"/>
          <w:szCs w:val="24"/>
        </w:rPr>
        <w:t>Maybe the Anti-</w:t>
      </w:r>
      <w:r w:rsidR="006E4A5B" w:rsidRPr="008A6DD7">
        <w:rPr>
          <w:rFonts w:ascii="Times New Roman" w:hAnsi="Times New Roman" w:cs="Times New Roman"/>
          <w:sz w:val="24"/>
          <w:szCs w:val="24"/>
        </w:rPr>
        <w:t>Christ</w:t>
      </w:r>
    </w:p>
    <w:p w:rsidR="00BA4201" w:rsidRPr="00BA4201" w:rsidRDefault="00276572" w:rsidP="00BA4201">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Could “</w:t>
      </w:r>
      <w:r w:rsidR="00E67506" w:rsidRPr="00BA4201">
        <w:rPr>
          <w:rFonts w:ascii="Times New Roman" w:hAnsi="Times New Roman" w:cs="Times New Roman"/>
          <w:b/>
          <w:sz w:val="24"/>
          <w:szCs w:val="24"/>
        </w:rPr>
        <w:t>The three youths</w:t>
      </w:r>
      <w:r>
        <w:rPr>
          <w:rFonts w:ascii="Times New Roman" w:hAnsi="Times New Roman" w:cs="Times New Roman"/>
          <w:b/>
          <w:sz w:val="24"/>
          <w:szCs w:val="24"/>
        </w:rPr>
        <w:t>” point to the</w:t>
      </w:r>
      <w:r w:rsidR="00A74E21">
        <w:rPr>
          <w:rFonts w:ascii="Times New Roman" w:hAnsi="Times New Roman" w:cs="Times New Roman"/>
          <w:b/>
          <w:sz w:val="24"/>
          <w:szCs w:val="24"/>
        </w:rPr>
        <w:t xml:space="preserve"> 144,000</w:t>
      </w:r>
      <w:r>
        <w:rPr>
          <w:rFonts w:ascii="Times New Roman" w:hAnsi="Times New Roman" w:cs="Times New Roman"/>
          <w:b/>
          <w:sz w:val="24"/>
          <w:szCs w:val="24"/>
        </w:rPr>
        <w:t xml:space="preserve"> witnesses in Revelation 7 and 14? </w:t>
      </w:r>
      <w:r w:rsidR="00A74E21">
        <w:rPr>
          <w:rFonts w:ascii="Times New Roman" w:hAnsi="Times New Roman" w:cs="Times New Roman"/>
          <w:b/>
          <w:sz w:val="24"/>
          <w:szCs w:val="24"/>
        </w:rPr>
        <w:t>…</w:t>
      </w:r>
      <w:r w:rsidR="00A74E21" w:rsidRPr="008A6DD7">
        <w:rPr>
          <w:rFonts w:ascii="Times New Roman" w:hAnsi="Times New Roman" w:cs="Times New Roman"/>
          <w:sz w:val="24"/>
          <w:szCs w:val="24"/>
        </w:rPr>
        <w:t>in the tribulation, but spared</w:t>
      </w:r>
      <w:r w:rsidR="00E67506" w:rsidRPr="00BA4201">
        <w:rPr>
          <w:rFonts w:ascii="Times New Roman" w:hAnsi="Times New Roman" w:cs="Times New Roman"/>
          <w:b/>
          <w:sz w:val="24"/>
          <w:szCs w:val="24"/>
        </w:rPr>
        <w:t xml:space="preserve"> </w:t>
      </w:r>
    </w:p>
    <w:p w:rsidR="00BA4201" w:rsidRPr="008A6DD7" w:rsidRDefault="00276572" w:rsidP="00BA4201">
      <w:pPr>
        <w:pStyle w:val="ListParagraph"/>
        <w:numPr>
          <w:ilvl w:val="1"/>
          <w:numId w:val="2"/>
        </w:numPr>
        <w:jc w:val="both"/>
        <w:rPr>
          <w:rFonts w:ascii="Times New Roman" w:hAnsi="Times New Roman" w:cs="Times New Roman"/>
          <w:sz w:val="24"/>
          <w:szCs w:val="24"/>
        </w:rPr>
      </w:pPr>
      <w:r>
        <w:rPr>
          <w:rFonts w:ascii="Times New Roman" w:hAnsi="Times New Roman" w:cs="Times New Roman"/>
          <w:b/>
          <w:sz w:val="24"/>
          <w:szCs w:val="24"/>
        </w:rPr>
        <w:t>Does “</w:t>
      </w:r>
      <w:r w:rsidR="00E67506" w:rsidRPr="00BA4201">
        <w:rPr>
          <w:rFonts w:ascii="Times New Roman" w:hAnsi="Times New Roman" w:cs="Times New Roman"/>
          <w:b/>
          <w:sz w:val="24"/>
          <w:szCs w:val="24"/>
        </w:rPr>
        <w:t>The fire</w:t>
      </w:r>
      <w:r>
        <w:rPr>
          <w:rFonts w:ascii="Times New Roman" w:hAnsi="Times New Roman" w:cs="Times New Roman"/>
          <w:b/>
          <w:sz w:val="24"/>
          <w:szCs w:val="24"/>
        </w:rPr>
        <w:t>” point to God</w:t>
      </w:r>
      <w:r w:rsidR="00E67506" w:rsidRPr="00BA4201">
        <w:rPr>
          <w:rFonts w:ascii="Times New Roman" w:hAnsi="Times New Roman" w:cs="Times New Roman"/>
          <w:b/>
          <w:sz w:val="24"/>
          <w:szCs w:val="24"/>
        </w:rPr>
        <w:t xml:space="preserve">? </w:t>
      </w:r>
      <w:r w:rsidR="00A74E21" w:rsidRPr="008A6DD7">
        <w:rPr>
          <w:rFonts w:ascii="Times New Roman" w:hAnsi="Times New Roman" w:cs="Times New Roman"/>
          <w:sz w:val="24"/>
          <w:szCs w:val="24"/>
        </w:rPr>
        <w:t>–idiom of God’s presence, punishment, power and protection</w:t>
      </w:r>
      <w:r w:rsidR="00E67506" w:rsidRPr="008A6DD7">
        <w:rPr>
          <w:rFonts w:ascii="Times New Roman" w:hAnsi="Times New Roman" w:cs="Times New Roman"/>
          <w:sz w:val="24"/>
          <w:szCs w:val="24"/>
        </w:rPr>
        <w:t xml:space="preserve"> </w:t>
      </w:r>
    </w:p>
    <w:p w:rsidR="00BA4201" w:rsidRDefault="00276572" w:rsidP="00BA4201">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With the absence of </w:t>
      </w:r>
      <w:r w:rsidR="00E67506" w:rsidRPr="00BA4201">
        <w:rPr>
          <w:rFonts w:ascii="Times New Roman" w:hAnsi="Times New Roman" w:cs="Times New Roman"/>
          <w:b/>
          <w:sz w:val="24"/>
          <w:szCs w:val="24"/>
        </w:rPr>
        <w:t>Daniel</w:t>
      </w:r>
      <w:r>
        <w:rPr>
          <w:rFonts w:ascii="Times New Roman" w:hAnsi="Times New Roman" w:cs="Times New Roman"/>
          <w:b/>
          <w:sz w:val="24"/>
          <w:szCs w:val="24"/>
        </w:rPr>
        <w:t xml:space="preserve"> in this story, is Daniel picturing the rapture of the Church</w:t>
      </w:r>
      <w:r w:rsidR="00E67506" w:rsidRPr="00BA4201">
        <w:rPr>
          <w:rFonts w:ascii="Times New Roman" w:hAnsi="Times New Roman" w:cs="Times New Roman"/>
          <w:b/>
          <w:sz w:val="24"/>
          <w:szCs w:val="24"/>
        </w:rPr>
        <w:t xml:space="preserve">? </w:t>
      </w:r>
      <w:r w:rsidR="00A74E21" w:rsidRPr="008A6DD7">
        <w:rPr>
          <w:rFonts w:ascii="Times New Roman" w:hAnsi="Times New Roman" w:cs="Times New Roman"/>
          <w:sz w:val="24"/>
          <w:szCs w:val="24"/>
        </w:rPr>
        <w:t>–perhaps represents the church, removed from the situation, probably out of the country for the King…..the New Testament church in the rapture</w:t>
      </w:r>
      <w:r w:rsidRPr="008A6DD7">
        <w:rPr>
          <w:rFonts w:ascii="Times New Roman" w:hAnsi="Times New Roman" w:cs="Times New Roman"/>
          <w:sz w:val="24"/>
          <w:szCs w:val="24"/>
        </w:rPr>
        <w:t>.</w:t>
      </w:r>
    </w:p>
    <w:p w:rsidR="00276572" w:rsidRDefault="00276572" w:rsidP="00276572">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lastRenderedPageBreak/>
        <w:t>Sum-up the central theme of Daniel 3.  Please note the application for today’s world.</w:t>
      </w:r>
    </w:p>
    <w:p w:rsidR="008A6DD7" w:rsidRPr="00BA4201" w:rsidRDefault="008A6DD7" w:rsidP="008A6DD7">
      <w:pPr>
        <w:pStyle w:val="ListParagraph"/>
        <w:jc w:val="both"/>
        <w:rPr>
          <w:rFonts w:ascii="Times New Roman" w:hAnsi="Times New Roman" w:cs="Times New Roman"/>
          <w:b/>
          <w:sz w:val="24"/>
          <w:szCs w:val="24"/>
        </w:rPr>
      </w:pPr>
    </w:p>
    <w:p w:rsidR="00160875" w:rsidRPr="00D54295" w:rsidRDefault="00276572" w:rsidP="00D54295">
      <w:pPr>
        <w:pStyle w:val="ListParagraph"/>
        <w:pBdr>
          <w:top w:val="single" w:sz="4" w:space="1" w:color="auto"/>
          <w:left w:val="single" w:sz="4" w:space="4" w:color="auto"/>
          <w:bottom w:val="single" w:sz="4" w:space="1" w:color="auto"/>
          <w:right w:val="single" w:sz="4" w:space="4" w:color="auto"/>
        </w:pBdr>
        <w:rPr>
          <w:rFonts w:ascii="MV Boli" w:hAnsi="MV Boli" w:cs="MV Boli"/>
          <w:b/>
          <w:sz w:val="24"/>
          <w:szCs w:val="24"/>
        </w:rPr>
      </w:pPr>
      <w:r>
        <w:rPr>
          <w:rFonts w:ascii="MV Boli" w:hAnsi="MV Boli" w:cs="MV Boli"/>
          <w:b/>
          <w:sz w:val="24"/>
          <w:szCs w:val="24"/>
        </w:rPr>
        <w:t>And, here are</w:t>
      </w:r>
      <w:r w:rsidR="00160875" w:rsidRPr="00D54295">
        <w:rPr>
          <w:rFonts w:ascii="MV Boli" w:hAnsi="MV Boli" w:cs="MV Boli"/>
          <w:b/>
          <w:sz w:val="24"/>
          <w:szCs w:val="24"/>
        </w:rPr>
        <w:t xml:space="preserve"> the promise</w:t>
      </w:r>
      <w:r>
        <w:rPr>
          <w:rFonts w:ascii="MV Boli" w:hAnsi="MV Boli" w:cs="MV Boli"/>
          <w:b/>
          <w:sz w:val="24"/>
          <w:szCs w:val="24"/>
        </w:rPr>
        <w:t>s</w:t>
      </w:r>
      <w:r w:rsidR="00160875" w:rsidRPr="00D54295">
        <w:rPr>
          <w:rFonts w:ascii="MV Boli" w:hAnsi="MV Boli" w:cs="MV Boli"/>
          <w:b/>
          <w:sz w:val="24"/>
          <w:szCs w:val="24"/>
        </w:rPr>
        <w:t>…</w:t>
      </w:r>
    </w:p>
    <w:p w:rsidR="00160875" w:rsidRDefault="00160875" w:rsidP="008A6DD7">
      <w:pPr>
        <w:pStyle w:val="NormalWeb"/>
        <w:rPr>
          <w:rStyle w:val="oblique"/>
        </w:rPr>
      </w:pPr>
      <w:r>
        <w:rPr>
          <w:b/>
        </w:rPr>
        <w:t>James 4:6, “</w:t>
      </w:r>
      <w:r>
        <w:rPr>
          <w:rStyle w:val="text"/>
        </w:rPr>
        <w:t xml:space="preserve">But He gives more grace. Therefore He says: </w:t>
      </w:r>
      <w:r>
        <w:rPr>
          <w:rStyle w:val="oblique"/>
        </w:rPr>
        <w:t>“God resists the proud</w:t>
      </w:r>
      <w:r w:rsidR="006E4A5B">
        <w:rPr>
          <w:rStyle w:val="oblique"/>
        </w:rPr>
        <w:t xml:space="preserve">, </w:t>
      </w:r>
      <w:r>
        <w:br/>
      </w:r>
      <w:r w:rsidR="006E4A5B">
        <w:rPr>
          <w:rStyle w:val="oblique"/>
        </w:rPr>
        <w:t>but</w:t>
      </w:r>
      <w:r>
        <w:rPr>
          <w:rStyle w:val="oblique"/>
        </w:rPr>
        <w:t xml:space="preserve"> gives grace to the humble.”</w:t>
      </w:r>
    </w:p>
    <w:p w:rsidR="00160875" w:rsidRPr="00160875" w:rsidRDefault="00160875" w:rsidP="008A6DD7">
      <w:pPr>
        <w:pStyle w:val="NormalWeb"/>
      </w:pPr>
      <w:r w:rsidRPr="00160875">
        <w:rPr>
          <w:b/>
        </w:rPr>
        <w:t>I Peter 3:15</w:t>
      </w:r>
      <w:r>
        <w:rPr>
          <w:b/>
        </w:rPr>
        <w:t>, “</w:t>
      </w:r>
      <w:r>
        <w:rPr>
          <w:rStyle w:val="text"/>
          <w:vertAlign w:val="superscript"/>
        </w:rPr>
        <w:t>15 </w:t>
      </w:r>
      <w:r>
        <w:rPr>
          <w:rStyle w:val="text"/>
        </w:rPr>
        <w:t>But sanctify the Lord God</w:t>
      </w:r>
      <w:r>
        <w:rPr>
          <w:rStyle w:val="text"/>
          <w:vertAlign w:val="superscript"/>
        </w:rPr>
        <w:t>[</w:t>
      </w:r>
      <w:hyperlink r:id="rId11" w:anchor="fen-NKJV-30440d" w:tooltip="See footnote d" w:history="1">
        <w:r>
          <w:rPr>
            <w:rStyle w:val="Hyperlink"/>
            <w:vertAlign w:val="superscript"/>
          </w:rPr>
          <w:t>d</w:t>
        </w:r>
      </w:hyperlink>
      <w:r>
        <w:rPr>
          <w:rStyle w:val="text"/>
          <w:vertAlign w:val="superscript"/>
        </w:rPr>
        <w:t>]</w:t>
      </w:r>
      <w:r>
        <w:rPr>
          <w:rStyle w:val="text"/>
        </w:rPr>
        <w:t xml:space="preserve"> in your hearts, and always </w:t>
      </w:r>
      <w:r>
        <w:rPr>
          <w:rStyle w:val="text"/>
          <w:i/>
          <w:iCs/>
        </w:rPr>
        <w:t>be</w:t>
      </w:r>
      <w:r>
        <w:rPr>
          <w:rStyle w:val="text"/>
        </w:rPr>
        <w:t xml:space="preserve"> ready to </w:t>
      </w:r>
      <w:r>
        <w:rPr>
          <w:rStyle w:val="text"/>
          <w:i/>
          <w:iCs/>
        </w:rPr>
        <w:t>give</w:t>
      </w:r>
      <w:r>
        <w:rPr>
          <w:rStyle w:val="text"/>
        </w:rPr>
        <w:t xml:space="preserve"> a defense to everyone who asks you a reason for the hope that is in you, with meekness and fear; </w:t>
      </w:r>
      <w:r>
        <w:rPr>
          <w:rStyle w:val="text"/>
          <w:vertAlign w:val="superscript"/>
        </w:rPr>
        <w:t>16 </w:t>
      </w:r>
      <w:r>
        <w:rPr>
          <w:rStyle w:val="text"/>
        </w:rPr>
        <w:t>having a good conscience, that when they defame you as evildoers, those who revile your good conduct in Christ may be ashamed.”</w:t>
      </w:r>
    </w:p>
    <w:p w:rsidR="00160875" w:rsidRPr="008A6DD7" w:rsidRDefault="006E4A5B" w:rsidP="008A6DD7">
      <w:pPr>
        <w:jc w:val="left"/>
        <w:rPr>
          <w:rFonts w:ascii="Times New Roman" w:hAnsi="Times New Roman" w:cs="Times New Roman"/>
          <w:b/>
          <w:sz w:val="24"/>
          <w:szCs w:val="24"/>
        </w:rPr>
      </w:pPr>
      <w:r w:rsidRPr="006E4A5B">
        <w:rPr>
          <w:rFonts w:ascii="Times New Roman" w:hAnsi="Times New Roman" w:cs="Times New Roman"/>
          <w:b/>
          <w:sz w:val="24"/>
          <w:szCs w:val="24"/>
        </w:rPr>
        <w:drawing>
          <wp:inline distT="0" distB="0" distL="0" distR="0">
            <wp:extent cx="498764" cy="356260"/>
            <wp:effectExtent l="0" t="0" r="0" b="0"/>
            <wp:docPr id="8"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12"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160875" w:rsidRPr="008A6DD7">
        <w:rPr>
          <w:rFonts w:ascii="Times New Roman" w:hAnsi="Times New Roman" w:cs="Times New Roman"/>
          <w:b/>
          <w:sz w:val="24"/>
          <w:szCs w:val="24"/>
        </w:rPr>
        <w:t>Daniel 3:16-18, “</w:t>
      </w:r>
      <w:r w:rsidR="00236EE9">
        <w:rPr>
          <w:rStyle w:val="text"/>
        </w:rPr>
        <w:t xml:space="preserve">Shadrach, Meshach, and Abed-Nego answered and said to the king, “O Nebuchadnezzar, we have no need to answer you in this matter. </w:t>
      </w:r>
      <w:r w:rsidR="00236EE9" w:rsidRPr="008A6DD7">
        <w:rPr>
          <w:rStyle w:val="text"/>
          <w:vertAlign w:val="superscript"/>
        </w:rPr>
        <w:t>17 </w:t>
      </w:r>
      <w:r w:rsidR="00236EE9">
        <w:rPr>
          <w:rStyle w:val="text"/>
        </w:rPr>
        <w:t xml:space="preserve">If that </w:t>
      </w:r>
      <w:r w:rsidR="00236EE9" w:rsidRPr="008A6DD7">
        <w:rPr>
          <w:rStyle w:val="text"/>
          <w:i/>
          <w:iCs/>
        </w:rPr>
        <w:t>is the case,</w:t>
      </w:r>
      <w:r w:rsidR="00236EE9">
        <w:rPr>
          <w:rStyle w:val="text"/>
        </w:rPr>
        <w:t xml:space="preserve"> our God whom we serve is able to deliver us from the burning fiery furnace, and He will deliver </w:t>
      </w:r>
      <w:r w:rsidR="00236EE9" w:rsidRPr="008A6DD7">
        <w:rPr>
          <w:rStyle w:val="text"/>
          <w:i/>
          <w:iCs/>
        </w:rPr>
        <w:t>us</w:t>
      </w:r>
      <w:r w:rsidR="00236EE9">
        <w:rPr>
          <w:rStyle w:val="text"/>
        </w:rPr>
        <w:t xml:space="preserve"> from your hand, O king. </w:t>
      </w:r>
      <w:r w:rsidR="00236EE9" w:rsidRPr="008A6DD7">
        <w:rPr>
          <w:rStyle w:val="text"/>
          <w:vertAlign w:val="superscript"/>
        </w:rPr>
        <w:t>18 </w:t>
      </w:r>
      <w:r>
        <w:rPr>
          <w:rStyle w:val="text"/>
        </w:rPr>
        <w:t>but</w:t>
      </w:r>
      <w:r w:rsidR="00236EE9">
        <w:rPr>
          <w:rStyle w:val="text"/>
        </w:rPr>
        <w:t xml:space="preserve"> if not, let it be known to you, O king, that we do not serve your gods, nor will we worship the gold image which you have set up.”</w:t>
      </w:r>
    </w:p>
    <w:p w:rsidR="00160875" w:rsidRDefault="006E4A5B" w:rsidP="008A6DD7">
      <w:pPr>
        <w:jc w:val="left"/>
        <w:rPr>
          <w:rStyle w:val="text"/>
        </w:rPr>
      </w:pPr>
      <w:r w:rsidRPr="006E4A5B">
        <w:rPr>
          <w:rFonts w:ascii="Times New Roman" w:hAnsi="Times New Roman" w:cs="Times New Roman"/>
          <w:b/>
          <w:sz w:val="24"/>
          <w:szCs w:val="24"/>
        </w:rPr>
        <w:drawing>
          <wp:inline distT="0" distB="0" distL="0" distR="0">
            <wp:extent cx="498764" cy="356260"/>
            <wp:effectExtent l="0" t="0" r="0" b="0"/>
            <wp:docPr id="3"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12"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160875" w:rsidRPr="008A6DD7">
        <w:rPr>
          <w:rFonts w:ascii="Times New Roman" w:hAnsi="Times New Roman" w:cs="Times New Roman"/>
          <w:b/>
          <w:sz w:val="24"/>
          <w:szCs w:val="24"/>
        </w:rPr>
        <w:t>Daniel 3:28-29, “</w:t>
      </w:r>
      <w:r w:rsidR="00236EE9">
        <w:rPr>
          <w:rStyle w:val="text"/>
        </w:rPr>
        <w:t>Nebuchadnezzar spoke, saying, “Blessed be the God of Shadrach, Meshach, and Abed-Nego, who sent His Angel</w:t>
      </w:r>
      <w:r w:rsidR="00236EE9" w:rsidRPr="008A6DD7">
        <w:rPr>
          <w:rStyle w:val="text"/>
          <w:vertAlign w:val="superscript"/>
        </w:rPr>
        <w:t>[</w:t>
      </w:r>
      <w:hyperlink r:id="rId13" w:anchor="fen-NKJV-21836b" w:tooltip="See footnote b" w:history="1">
        <w:r w:rsidR="00236EE9" w:rsidRPr="008A6DD7">
          <w:rPr>
            <w:rStyle w:val="Hyperlink"/>
            <w:vertAlign w:val="superscript"/>
          </w:rPr>
          <w:t>b</w:t>
        </w:r>
      </w:hyperlink>
      <w:r w:rsidR="00236EE9" w:rsidRPr="008A6DD7">
        <w:rPr>
          <w:rStyle w:val="text"/>
          <w:vertAlign w:val="superscript"/>
        </w:rPr>
        <w:t>]</w:t>
      </w:r>
      <w:r w:rsidR="00236EE9">
        <w:rPr>
          <w:rStyle w:val="text"/>
        </w:rPr>
        <w:t xml:space="preserve"> and delivered His servants who trusted in Him, and they have frustrated the king’s word, and yielded their bodies, that they should not serve nor worship any god except their own God! </w:t>
      </w:r>
      <w:r w:rsidR="00236EE9" w:rsidRPr="008A6DD7">
        <w:rPr>
          <w:rStyle w:val="text"/>
          <w:vertAlign w:val="superscript"/>
        </w:rPr>
        <w:t>29 </w:t>
      </w:r>
      <w:r w:rsidR="00236EE9">
        <w:rPr>
          <w:rStyle w:val="text"/>
        </w:rPr>
        <w:t>Therefore I make a decree that any people, nation, or language which speaks anything amiss against the God of Shadrach, Meshach, and Abed-Nego shall be cut in pieces, and their houses shall be made an ash heap; because there is no other God who can deliver like this.”</w:t>
      </w:r>
    </w:p>
    <w:p w:rsidR="008A6DD7" w:rsidRDefault="00662C3B" w:rsidP="008A6DD7">
      <w:pPr>
        <w:rPr>
          <w:rFonts w:ascii="Times New Roman" w:hAnsi="Times New Roman" w:cs="Times New Roman"/>
          <w:b/>
          <w:sz w:val="24"/>
          <w:szCs w:val="24"/>
        </w:rPr>
      </w:pPr>
      <w:r>
        <w:rPr>
          <w:rFonts w:ascii="Arial" w:hAnsi="Arial" w:cs="Arial"/>
          <w:noProof/>
          <w:color w:val="000000"/>
        </w:rPr>
        <w:drawing>
          <wp:inline distT="0" distB="0" distL="0" distR="0">
            <wp:extent cx="5295013" cy="2764465"/>
            <wp:effectExtent l="19050" t="0" r="887" b="0"/>
            <wp:docPr id="7" name="yui_3_10_0_1_1430829121242_892" descr="fiery furn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0829121242_892" descr="fiery furnace"/>
                    <pic:cNvPicPr>
                      <a:picLocks noChangeAspect="1" noChangeArrowheads="1"/>
                    </pic:cNvPicPr>
                  </pic:nvPicPr>
                  <pic:blipFill>
                    <a:blip r:embed="rId14" cstate="print"/>
                    <a:srcRect/>
                    <a:stretch>
                      <a:fillRect/>
                    </a:stretch>
                  </pic:blipFill>
                  <pic:spPr bwMode="auto">
                    <a:xfrm>
                      <a:off x="0" y="0"/>
                      <a:ext cx="5298846" cy="2766466"/>
                    </a:xfrm>
                    <a:prstGeom prst="rect">
                      <a:avLst/>
                    </a:prstGeom>
                    <a:noFill/>
                    <a:ln w="9525">
                      <a:noFill/>
                      <a:miter lim="800000"/>
                      <a:headEnd/>
                      <a:tailEnd/>
                    </a:ln>
                  </pic:spPr>
                </pic:pic>
              </a:graphicData>
            </a:graphic>
          </wp:inline>
        </w:drawing>
      </w:r>
    </w:p>
    <w:p w:rsidR="009D610E" w:rsidRPr="008A6DD7" w:rsidRDefault="009D610E" w:rsidP="008A6DD7">
      <w:pPr>
        <w:rPr>
          <w:rFonts w:ascii="Times New Roman" w:hAnsi="Times New Roman" w:cs="Times New Roman"/>
          <w:b/>
          <w:sz w:val="24"/>
          <w:szCs w:val="24"/>
        </w:rPr>
      </w:pPr>
      <w:r>
        <w:rPr>
          <w:rFonts w:ascii="Arial" w:hAnsi="Arial" w:cs="Arial"/>
          <w:noProof/>
          <w:color w:val="000000"/>
        </w:rPr>
        <w:lastRenderedPageBreak/>
        <w:drawing>
          <wp:inline distT="0" distB="0" distL="0" distR="0">
            <wp:extent cx="2711450" cy="4093845"/>
            <wp:effectExtent l="19050" t="0" r="0" b="0"/>
            <wp:docPr id="10" name="yui_3_10_0_1_1430838872276_890" descr="of Israel was rent with civil war, which resulted in the div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0838872276_890" descr="of Israel was rent with civil war, which resulted in the division ..."/>
                    <pic:cNvPicPr>
                      <a:picLocks noChangeAspect="1" noChangeArrowheads="1"/>
                    </pic:cNvPicPr>
                  </pic:nvPicPr>
                  <pic:blipFill>
                    <a:blip r:embed="rId15" cstate="print"/>
                    <a:srcRect/>
                    <a:stretch>
                      <a:fillRect/>
                    </a:stretch>
                  </pic:blipFill>
                  <pic:spPr bwMode="auto">
                    <a:xfrm>
                      <a:off x="0" y="0"/>
                      <a:ext cx="2711450" cy="4093845"/>
                    </a:xfrm>
                    <a:prstGeom prst="rect">
                      <a:avLst/>
                    </a:prstGeom>
                    <a:noFill/>
                    <a:ln w="9525">
                      <a:noFill/>
                      <a:miter lim="800000"/>
                      <a:headEnd/>
                      <a:tailEnd/>
                    </a:ln>
                  </pic:spPr>
                </pic:pic>
              </a:graphicData>
            </a:graphic>
          </wp:inline>
        </w:drawing>
      </w:r>
      <w:proofErr w:type="spellStart"/>
      <w:r w:rsidR="00DB7A90">
        <w:rPr>
          <w:rFonts w:ascii="Times New Roman" w:hAnsi="Times New Roman" w:cs="Times New Roman"/>
          <w:b/>
          <w:sz w:val="24"/>
          <w:szCs w:val="24"/>
        </w:rPr>
        <w:t>rde</w:t>
      </w:r>
      <w:proofErr w:type="spellEnd"/>
    </w:p>
    <w:sectPr w:rsidR="009D610E" w:rsidRPr="008A6DD7" w:rsidSect="00B60AF1">
      <w:headerReference w:type="default" r:id="rId16"/>
      <w:pgSz w:w="12240" w:h="15840"/>
      <w:pgMar w:top="1440" w:right="1440" w:bottom="1440" w:left="1440" w:header="720" w:footer="720"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EE0" w:rsidRDefault="00293EE0" w:rsidP="00835185">
      <w:pPr>
        <w:spacing w:before="0" w:after="0"/>
      </w:pPr>
      <w:r>
        <w:separator/>
      </w:r>
    </w:p>
  </w:endnote>
  <w:endnote w:type="continuationSeparator" w:id="0">
    <w:p w:rsidR="00293EE0" w:rsidRDefault="00293EE0" w:rsidP="0083518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EE0" w:rsidRDefault="00293EE0" w:rsidP="00835185">
      <w:pPr>
        <w:spacing w:before="0" w:after="0"/>
      </w:pPr>
      <w:r>
        <w:separator/>
      </w:r>
    </w:p>
  </w:footnote>
  <w:footnote w:type="continuationSeparator" w:id="0">
    <w:p w:rsidR="00293EE0" w:rsidRDefault="00293EE0" w:rsidP="0083518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62282"/>
      <w:docPartObj>
        <w:docPartGallery w:val="Page Numbers (Top of Page)"/>
        <w:docPartUnique/>
      </w:docPartObj>
    </w:sdtPr>
    <w:sdtContent>
      <w:p w:rsidR="00C240AD" w:rsidRDefault="00C240AD">
        <w:pPr>
          <w:pStyle w:val="Header"/>
        </w:pPr>
        <w:fldSimple w:instr=" PAGE   \* MERGEFORMAT ">
          <w:r w:rsidR="00DB7A90">
            <w:rPr>
              <w:noProof/>
            </w:rPr>
            <w:t>27</w:t>
          </w:r>
        </w:fldSimple>
      </w:p>
    </w:sdtContent>
  </w:sdt>
  <w:p w:rsidR="00C240AD" w:rsidRDefault="00C240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CCD"/>
    <w:multiLevelType w:val="hybridMultilevel"/>
    <w:tmpl w:val="BA98C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35B21"/>
    <w:multiLevelType w:val="hybridMultilevel"/>
    <w:tmpl w:val="15687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26FC8"/>
    <w:multiLevelType w:val="hybridMultilevel"/>
    <w:tmpl w:val="78DE7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17486"/>
    <w:multiLevelType w:val="hybridMultilevel"/>
    <w:tmpl w:val="380449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347E8"/>
    <w:multiLevelType w:val="hybridMultilevel"/>
    <w:tmpl w:val="E83CE3BA"/>
    <w:lvl w:ilvl="0" w:tplc="2654E6E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3BB1A00"/>
    <w:multiLevelType w:val="hybridMultilevel"/>
    <w:tmpl w:val="1416E43E"/>
    <w:lvl w:ilvl="0" w:tplc="B5340AD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67506"/>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DEF"/>
    <w:rsid w:val="00024FE2"/>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D93"/>
    <w:rsid w:val="00036374"/>
    <w:rsid w:val="000403DF"/>
    <w:rsid w:val="00041AB5"/>
    <w:rsid w:val="00041F44"/>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4E62"/>
    <w:rsid w:val="000750C4"/>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6EA3"/>
    <w:rsid w:val="000A7664"/>
    <w:rsid w:val="000B095F"/>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DD"/>
    <w:rsid w:val="000D63D9"/>
    <w:rsid w:val="000D7696"/>
    <w:rsid w:val="000E0401"/>
    <w:rsid w:val="000E0508"/>
    <w:rsid w:val="000E08E4"/>
    <w:rsid w:val="000E0B17"/>
    <w:rsid w:val="000E0FE3"/>
    <w:rsid w:val="000E1751"/>
    <w:rsid w:val="000E1BCC"/>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55"/>
    <w:rsid w:val="000E70BD"/>
    <w:rsid w:val="000E7158"/>
    <w:rsid w:val="000E76D8"/>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98B"/>
    <w:rsid w:val="00102D63"/>
    <w:rsid w:val="00103084"/>
    <w:rsid w:val="00103134"/>
    <w:rsid w:val="001031AD"/>
    <w:rsid w:val="00103266"/>
    <w:rsid w:val="00104A23"/>
    <w:rsid w:val="00105F62"/>
    <w:rsid w:val="00107682"/>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20CB3"/>
    <w:rsid w:val="0012101D"/>
    <w:rsid w:val="001210EA"/>
    <w:rsid w:val="00121B1B"/>
    <w:rsid w:val="00121E29"/>
    <w:rsid w:val="00121FDC"/>
    <w:rsid w:val="0012404D"/>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875"/>
    <w:rsid w:val="00160996"/>
    <w:rsid w:val="00160ED9"/>
    <w:rsid w:val="0016196D"/>
    <w:rsid w:val="00161E8F"/>
    <w:rsid w:val="001621B8"/>
    <w:rsid w:val="0016270C"/>
    <w:rsid w:val="00162F62"/>
    <w:rsid w:val="00163074"/>
    <w:rsid w:val="00163262"/>
    <w:rsid w:val="00163317"/>
    <w:rsid w:val="00163DC3"/>
    <w:rsid w:val="00164B77"/>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5FB6"/>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B78"/>
    <w:rsid w:val="001B626B"/>
    <w:rsid w:val="001B68CB"/>
    <w:rsid w:val="001B6920"/>
    <w:rsid w:val="001B70B0"/>
    <w:rsid w:val="001B733A"/>
    <w:rsid w:val="001B7867"/>
    <w:rsid w:val="001B7CBF"/>
    <w:rsid w:val="001C053F"/>
    <w:rsid w:val="001C06F2"/>
    <w:rsid w:val="001C0AAB"/>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3514"/>
    <w:rsid w:val="001F4967"/>
    <w:rsid w:val="001F5C1D"/>
    <w:rsid w:val="001F6D9D"/>
    <w:rsid w:val="001F726B"/>
    <w:rsid w:val="001F7834"/>
    <w:rsid w:val="001F78A0"/>
    <w:rsid w:val="001F7B02"/>
    <w:rsid w:val="001F7EEF"/>
    <w:rsid w:val="0020020D"/>
    <w:rsid w:val="00200D1A"/>
    <w:rsid w:val="00200D1C"/>
    <w:rsid w:val="00200D82"/>
    <w:rsid w:val="00200FE4"/>
    <w:rsid w:val="00203BE3"/>
    <w:rsid w:val="00203F46"/>
    <w:rsid w:val="00204435"/>
    <w:rsid w:val="0020453D"/>
    <w:rsid w:val="002046FD"/>
    <w:rsid w:val="002053DA"/>
    <w:rsid w:val="002061B2"/>
    <w:rsid w:val="00206259"/>
    <w:rsid w:val="0020664C"/>
    <w:rsid w:val="00206856"/>
    <w:rsid w:val="00207469"/>
    <w:rsid w:val="002075A6"/>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6EE9"/>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572"/>
    <w:rsid w:val="00276E68"/>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464"/>
    <w:rsid w:val="00291ACB"/>
    <w:rsid w:val="00292975"/>
    <w:rsid w:val="002932AF"/>
    <w:rsid w:val="00293B3F"/>
    <w:rsid w:val="00293EE0"/>
    <w:rsid w:val="0029431D"/>
    <w:rsid w:val="00295254"/>
    <w:rsid w:val="002958C3"/>
    <w:rsid w:val="00295E1C"/>
    <w:rsid w:val="0029608A"/>
    <w:rsid w:val="00296345"/>
    <w:rsid w:val="00296377"/>
    <w:rsid w:val="00296484"/>
    <w:rsid w:val="002967B0"/>
    <w:rsid w:val="002968B5"/>
    <w:rsid w:val="00296C8D"/>
    <w:rsid w:val="00297610"/>
    <w:rsid w:val="002A0155"/>
    <w:rsid w:val="002A0528"/>
    <w:rsid w:val="002A1031"/>
    <w:rsid w:val="002A1231"/>
    <w:rsid w:val="002A2E0C"/>
    <w:rsid w:val="002A3522"/>
    <w:rsid w:val="002A3B73"/>
    <w:rsid w:val="002A40A0"/>
    <w:rsid w:val="002A4189"/>
    <w:rsid w:val="002A4515"/>
    <w:rsid w:val="002A4EDB"/>
    <w:rsid w:val="002A5329"/>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3303"/>
    <w:rsid w:val="00354150"/>
    <w:rsid w:val="0035422D"/>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5952"/>
    <w:rsid w:val="0039707D"/>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96D"/>
    <w:rsid w:val="003B1A92"/>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A41"/>
    <w:rsid w:val="00413BAA"/>
    <w:rsid w:val="00414A6A"/>
    <w:rsid w:val="00414F5E"/>
    <w:rsid w:val="004158BF"/>
    <w:rsid w:val="0041632C"/>
    <w:rsid w:val="00416688"/>
    <w:rsid w:val="004169D7"/>
    <w:rsid w:val="00416A0F"/>
    <w:rsid w:val="00417109"/>
    <w:rsid w:val="00417287"/>
    <w:rsid w:val="004201D2"/>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0A"/>
    <w:rsid w:val="00434524"/>
    <w:rsid w:val="004347D4"/>
    <w:rsid w:val="004347FA"/>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647"/>
    <w:rsid w:val="0046772C"/>
    <w:rsid w:val="004677CE"/>
    <w:rsid w:val="00470C2B"/>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818"/>
    <w:rsid w:val="004A3F07"/>
    <w:rsid w:val="004A4034"/>
    <w:rsid w:val="004A5013"/>
    <w:rsid w:val="004A59AA"/>
    <w:rsid w:val="004A6561"/>
    <w:rsid w:val="004A6825"/>
    <w:rsid w:val="004A6DAB"/>
    <w:rsid w:val="004A78C8"/>
    <w:rsid w:val="004A7D6D"/>
    <w:rsid w:val="004A7F02"/>
    <w:rsid w:val="004B0027"/>
    <w:rsid w:val="004B1F4D"/>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A62"/>
    <w:rsid w:val="00500A33"/>
    <w:rsid w:val="00500C44"/>
    <w:rsid w:val="00500D8C"/>
    <w:rsid w:val="0050118D"/>
    <w:rsid w:val="00501A14"/>
    <w:rsid w:val="00502328"/>
    <w:rsid w:val="00503D1D"/>
    <w:rsid w:val="00503FC3"/>
    <w:rsid w:val="0050467A"/>
    <w:rsid w:val="00504A74"/>
    <w:rsid w:val="005052E5"/>
    <w:rsid w:val="0050530D"/>
    <w:rsid w:val="005056C1"/>
    <w:rsid w:val="00505B00"/>
    <w:rsid w:val="00506B0D"/>
    <w:rsid w:val="00507088"/>
    <w:rsid w:val="00510362"/>
    <w:rsid w:val="005113C7"/>
    <w:rsid w:val="0051150F"/>
    <w:rsid w:val="0051188D"/>
    <w:rsid w:val="005130EE"/>
    <w:rsid w:val="00513859"/>
    <w:rsid w:val="0051394B"/>
    <w:rsid w:val="00513ED1"/>
    <w:rsid w:val="00514A3D"/>
    <w:rsid w:val="005154FE"/>
    <w:rsid w:val="00516203"/>
    <w:rsid w:val="005169AE"/>
    <w:rsid w:val="00516A86"/>
    <w:rsid w:val="005172CB"/>
    <w:rsid w:val="00520985"/>
    <w:rsid w:val="005209D7"/>
    <w:rsid w:val="00520A1A"/>
    <w:rsid w:val="00520AED"/>
    <w:rsid w:val="00521A3D"/>
    <w:rsid w:val="0052204E"/>
    <w:rsid w:val="005230CA"/>
    <w:rsid w:val="005233CC"/>
    <w:rsid w:val="00523748"/>
    <w:rsid w:val="00523B5A"/>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C2A"/>
    <w:rsid w:val="005424F9"/>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32"/>
    <w:rsid w:val="00562BD8"/>
    <w:rsid w:val="005631A8"/>
    <w:rsid w:val="005637A0"/>
    <w:rsid w:val="00563C02"/>
    <w:rsid w:val="00563C0F"/>
    <w:rsid w:val="005645C3"/>
    <w:rsid w:val="00565C75"/>
    <w:rsid w:val="005661B2"/>
    <w:rsid w:val="0056623F"/>
    <w:rsid w:val="00566C73"/>
    <w:rsid w:val="00567CB0"/>
    <w:rsid w:val="00570321"/>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5A0D"/>
    <w:rsid w:val="0058696E"/>
    <w:rsid w:val="00590347"/>
    <w:rsid w:val="00590C6E"/>
    <w:rsid w:val="00590D22"/>
    <w:rsid w:val="00590ED2"/>
    <w:rsid w:val="00591646"/>
    <w:rsid w:val="00591D80"/>
    <w:rsid w:val="005924FC"/>
    <w:rsid w:val="005926F6"/>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3ED"/>
    <w:rsid w:val="005D7981"/>
    <w:rsid w:val="005E1834"/>
    <w:rsid w:val="005E1891"/>
    <w:rsid w:val="005E21C1"/>
    <w:rsid w:val="005E25CD"/>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5EDE"/>
    <w:rsid w:val="0061664E"/>
    <w:rsid w:val="00616CC9"/>
    <w:rsid w:val="00616DB9"/>
    <w:rsid w:val="00616FAA"/>
    <w:rsid w:val="0061752E"/>
    <w:rsid w:val="006176EB"/>
    <w:rsid w:val="00617893"/>
    <w:rsid w:val="00617ACD"/>
    <w:rsid w:val="00620425"/>
    <w:rsid w:val="0062066A"/>
    <w:rsid w:val="00620A1D"/>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47E83"/>
    <w:rsid w:val="0065069F"/>
    <w:rsid w:val="00651AA1"/>
    <w:rsid w:val="00651C85"/>
    <w:rsid w:val="00651EC5"/>
    <w:rsid w:val="00651FB7"/>
    <w:rsid w:val="0065239E"/>
    <w:rsid w:val="00652B4A"/>
    <w:rsid w:val="00653081"/>
    <w:rsid w:val="0065358F"/>
    <w:rsid w:val="0065360C"/>
    <w:rsid w:val="00654590"/>
    <w:rsid w:val="00655852"/>
    <w:rsid w:val="0065664F"/>
    <w:rsid w:val="00657743"/>
    <w:rsid w:val="00660254"/>
    <w:rsid w:val="006603BA"/>
    <w:rsid w:val="006604E5"/>
    <w:rsid w:val="00660705"/>
    <w:rsid w:val="0066198F"/>
    <w:rsid w:val="00662155"/>
    <w:rsid w:val="00662C3B"/>
    <w:rsid w:val="006635A3"/>
    <w:rsid w:val="0066368D"/>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352"/>
    <w:rsid w:val="006C3677"/>
    <w:rsid w:val="006C3FD5"/>
    <w:rsid w:val="006C41C3"/>
    <w:rsid w:val="006C4828"/>
    <w:rsid w:val="006C4FC6"/>
    <w:rsid w:val="006C51CA"/>
    <w:rsid w:val="006C52C8"/>
    <w:rsid w:val="006C5315"/>
    <w:rsid w:val="006C552F"/>
    <w:rsid w:val="006C57AD"/>
    <w:rsid w:val="006C5A0A"/>
    <w:rsid w:val="006C5F64"/>
    <w:rsid w:val="006C615E"/>
    <w:rsid w:val="006C7834"/>
    <w:rsid w:val="006C787B"/>
    <w:rsid w:val="006C7C30"/>
    <w:rsid w:val="006C7D24"/>
    <w:rsid w:val="006D0D95"/>
    <w:rsid w:val="006D1462"/>
    <w:rsid w:val="006D191B"/>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4A5B"/>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EC1"/>
    <w:rsid w:val="00744EFB"/>
    <w:rsid w:val="00745DAD"/>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6C3"/>
    <w:rsid w:val="00756779"/>
    <w:rsid w:val="007574A2"/>
    <w:rsid w:val="0076001B"/>
    <w:rsid w:val="00760988"/>
    <w:rsid w:val="0076141F"/>
    <w:rsid w:val="00761B2E"/>
    <w:rsid w:val="00761B56"/>
    <w:rsid w:val="00762736"/>
    <w:rsid w:val="007627D8"/>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9F0"/>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73D"/>
    <w:rsid w:val="00786383"/>
    <w:rsid w:val="00786989"/>
    <w:rsid w:val="00786C3E"/>
    <w:rsid w:val="007876D1"/>
    <w:rsid w:val="0078780A"/>
    <w:rsid w:val="00787A3C"/>
    <w:rsid w:val="00787E53"/>
    <w:rsid w:val="00787FB0"/>
    <w:rsid w:val="007904AA"/>
    <w:rsid w:val="00790BD5"/>
    <w:rsid w:val="007911D7"/>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73D"/>
    <w:rsid w:val="007E2E95"/>
    <w:rsid w:val="007E2E9A"/>
    <w:rsid w:val="007E2EDE"/>
    <w:rsid w:val="007E2F23"/>
    <w:rsid w:val="007E3521"/>
    <w:rsid w:val="007E38C6"/>
    <w:rsid w:val="007E3999"/>
    <w:rsid w:val="007E39D8"/>
    <w:rsid w:val="007E3A22"/>
    <w:rsid w:val="007E3DA9"/>
    <w:rsid w:val="007E4053"/>
    <w:rsid w:val="007E416A"/>
    <w:rsid w:val="007E4C08"/>
    <w:rsid w:val="007E4DFA"/>
    <w:rsid w:val="007E6B57"/>
    <w:rsid w:val="007E7C4D"/>
    <w:rsid w:val="007E7E68"/>
    <w:rsid w:val="007F03BA"/>
    <w:rsid w:val="007F0C85"/>
    <w:rsid w:val="007F142E"/>
    <w:rsid w:val="007F159D"/>
    <w:rsid w:val="007F1FF5"/>
    <w:rsid w:val="007F29B8"/>
    <w:rsid w:val="007F3B0C"/>
    <w:rsid w:val="007F492E"/>
    <w:rsid w:val="007F5159"/>
    <w:rsid w:val="007F58AE"/>
    <w:rsid w:val="007F6289"/>
    <w:rsid w:val="00800046"/>
    <w:rsid w:val="00800A13"/>
    <w:rsid w:val="00800CF7"/>
    <w:rsid w:val="00801301"/>
    <w:rsid w:val="00801508"/>
    <w:rsid w:val="00801F84"/>
    <w:rsid w:val="00802158"/>
    <w:rsid w:val="00802195"/>
    <w:rsid w:val="00802630"/>
    <w:rsid w:val="008027AC"/>
    <w:rsid w:val="00802ED3"/>
    <w:rsid w:val="00802EDB"/>
    <w:rsid w:val="00804252"/>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185"/>
    <w:rsid w:val="00835A72"/>
    <w:rsid w:val="00835E16"/>
    <w:rsid w:val="00836384"/>
    <w:rsid w:val="00836486"/>
    <w:rsid w:val="00836771"/>
    <w:rsid w:val="00836A3F"/>
    <w:rsid w:val="00836A48"/>
    <w:rsid w:val="00836F53"/>
    <w:rsid w:val="00836F64"/>
    <w:rsid w:val="0083712D"/>
    <w:rsid w:val="008373DF"/>
    <w:rsid w:val="00840EDE"/>
    <w:rsid w:val="0084139A"/>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7E0"/>
    <w:rsid w:val="00876BE9"/>
    <w:rsid w:val="0087726B"/>
    <w:rsid w:val="008774C7"/>
    <w:rsid w:val="0087763A"/>
    <w:rsid w:val="00877A5F"/>
    <w:rsid w:val="00877BA1"/>
    <w:rsid w:val="008802AD"/>
    <w:rsid w:val="008804E9"/>
    <w:rsid w:val="00880646"/>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21"/>
    <w:rsid w:val="008A24E2"/>
    <w:rsid w:val="008A2784"/>
    <w:rsid w:val="008A29A0"/>
    <w:rsid w:val="008A2B0A"/>
    <w:rsid w:val="008A2DE1"/>
    <w:rsid w:val="008A3979"/>
    <w:rsid w:val="008A46EB"/>
    <w:rsid w:val="008A4761"/>
    <w:rsid w:val="008A536C"/>
    <w:rsid w:val="008A5458"/>
    <w:rsid w:val="008A5D22"/>
    <w:rsid w:val="008A6B06"/>
    <w:rsid w:val="008A6DD7"/>
    <w:rsid w:val="008A7088"/>
    <w:rsid w:val="008A7360"/>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E70"/>
    <w:rsid w:val="008E0E91"/>
    <w:rsid w:val="008E1A65"/>
    <w:rsid w:val="008E1BF8"/>
    <w:rsid w:val="008E2302"/>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AD"/>
    <w:rsid w:val="00916FCF"/>
    <w:rsid w:val="0091708B"/>
    <w:rsid w:val="00917469"/>
    <w:rsid w:val="00917984"/>
    <w:rsid w:val="00917C90"/>
    <w:rsid w:val="009204C1"/>
    <w:rsid w:val="009207F8"/>
    <w:rsid w:val="0092087F"/>
    <w:rsid w:val="00921800"/>
    <w:rsid w:val="009225E3"/>
    <w:rsid w:val="00923D2D"/>
    <w:rsid w:val="00923ED9"/>
    <w:rsid w:val="00924302"/>
    <w:rsid w:val="00924524"/>
    <w:rsid w:val="0092467A"/>
    <w:rsid w:val="009248FF"/>
    <w:rsid w:val="009250FC"/>
    <w:rsid w:val="0092533B"/>
    <w:rsid w:val="00925B33"/>
    <w:rsid w:val="0092681F"/>
    <w:rsid w:val="009268F8"/>
    <w:rsid w:val="0092698B"/>
    <w:rsid w:val="009272DC"/>
    <w:rsid w:val="0092766B"/>
    <w:rsid w:val="00927BBC"/>
    <w:rsid w:val="009302BA"/>
    <w:rsid w:val="009309D2"/>
    <w:rsid w:val="00930BA8"/>
    <w:rsid w:val="0093127F"/>
    <w:rsid w:val="0093195E"/>
    <w:rsid w:val="009322D2"/>
    <w:rsid w:val="00932F49"/>
    <w:rsid w:val="00933339"/>
    <w:rsid w:val="00933341"/>
    <w:rsid w:val="0093341E"/>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D96"/>
    <w:rsid w:val="00947DB9"/>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7AA"/>
    <w:rsid w:val="009A4F90"/>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AE6"/>
    <w:rsid w:val="009D3CB9"/>
    <w:rsid w:val="009D4300"/>
    <w:rsid w:val="009D48E5"/>
    <w:rsid w:val="009D49DA"/>
    <w:rsid w:val="009D4C0E"/>
    <w:rsid w:val="009D56DA"/>
    <w:rsid w:val="009D5CEB"/>
    <w:rsid w:val="009D5EAC"/>
    <w:rsid w:val="009D610E"/>
    <w:rsid w:val="009D6B63"/>
    <w:rsid w:val="009E01FB"/>
    <w:rsid w:val="009E03A4"/>
    <w:rsid w:val="009E0B6A"/>
    <w:rsid w:val="009E0C98"/>
    <w:rsid w:val="009E0DCB"/>
    <w:rsid w:val="009E0E1D"/>
    <w:rsid w:val="009E20D2"/>
    <w:rsid w:val="009E264A"/>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B62"/>
    <w:rsid w:val="00A15D8B"/>
    <w:rsid w:val="00A162CD"/>
    <w:rsid w:val="00A1688A"/>
    <w:rsid w:val="00A16A16"/>
    <w:rsid w:val="00A16CDE"/>
    <w:rsid w:val="00A16EED"/>
    <w:rsid w:val="00A177F9"/>
    <w:rsid w:val="00A17809"/>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4061C"/>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F70"/>
    <w:rsid w:val="00A7493A"/>
    <w:rsid w:val="00A74948"/>
    <w:rsid w:val="00A74984"/>
    <w:rsid w:val="00A74E21"/>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697"/>
    <w:rsid w:val="00A8383F"/>
    <w:rsid w:val="00A840E8"/>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37F2"/>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FC6"/>
    <w:rsid w:val="00AE7413"/>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F0A"/>
    <w:rsid w:val="00B25538"/>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3D7"/>
    <w:rsid w:val="00B3742F"/>
    <w:rsid w:val="00B40348"/>
    <w:rsid w:val="00B40A47"/>
    <w:rsid w:val="00B40F89"/>
    <w:rsid w:val="00B41079"/>
    <w:rsid w:val="00B4166E"/>
    <w:rsid w:val="00B41941"/>
    <w:rsid w:val="00B41A10"/>
    <w:rsid w:val="00B41B54"/>
    <w:rsid w:val="00B41CBC"/>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0AF1"/>
    <w:rsid w:val="00B61C6D"/>
    <w:rsid w:val="00B61EB9"/>
    <w:rsid w:val="00B621BB"/>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786"/>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974EF"/>
    <w:rsid w:val="00BA0050"/>
    <w:rsid w:val="00BA0068"/>
    <w:rsid w:val="00BA0202"/>
    <w:rsid w:val="00BA1498"/>
    <w:rsid w:val="00BA1A52"/>
    <w:rsid w:val="00BA28E8"/>
    <w:rsid w:val="00BA2DCE"/>
    <w:rsid w:val="00BA32AE"/>
    <w:rsid w:val="00BA35AA"/>
    <w:rsid w:val="00BA4201"/>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D20"/>
    <w:rsid w:val="00BF6167"/>
    <w:rsid w:val="00BF6177"/>
    <w:rsid w:val="00BF65D9"/>
    <w:rsid w:val="00BF6A91"/>
    <w:rsid w:val="00BF6AFD"/>
    <w:rsid w:val="00BF7378"/>
    <w:rsid w:val="00BF7B96"/>
    <w:rsid w:val="00C00912"/>
    <w:rsid w:val="00C00E5B"/>
    <w:rsid w:val="00C0193F"/>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0AD"/>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E85"/>
    <w:rsid w:val="00C30997"/>
    <w:rsid w:val="00C30E52"/>
    <w:rsid w:val="00C32177"/>
    <w:rsid w:val="00C32B02"/>
    <w:rsid w:val="00C33773"/>
    <w:rsid w:val="00C3431E"/>
    <w:rsid w:val="00C343C6"/>
    <w:rsid w:val="00C3457A"/>
    <w:rsid w:val="00C345A8"/>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84"/>
    <w:rsid w:val="00CA7BE5"/>
    <w:rsid w:val="00CA7D77"/>
    <w:rsid w:val="00CB09B1"/>
    <w:rsid w:val="00CB0E93"/>
    <w:rsid w:val="00CB19B8"/>
    <w:rsid w:val="00CB1BA4"/>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96F"/>
    <w:rsid w:val="00CD2CF7"/>
    <w:rsid w:val="00CD3544"/>
    <w:rsid w:val="00CD3A37"/>
    <w:rsid w:val="00CD3DA4"/>
    <w:rsid w:val="00CD42F1"/>
    <w:rsid w:val="00CD564C"/>
    <w:rsid w:val="00CD5D8C"/>
    <w:rsid w:val="00CD602D"/>
    <w:rsid w:val="00CD63B9"/>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95"/>
    <w:rsid w:val="00D542A1"/>
    <w:rsid w:val="00D54CE9"/>
    <w:rsid w:val="00D55395"/>
    <w:rsid w:val="00D568D1"/>
    <w:rsid w:val="00D56913"/>
    <w:rsid w:val="00D56B8B"/>
    <w:rsid w:val="00D572E5"/>
    <w:rsid w:val="00D57BFA"/>
    <w:rsid w:val="00D60491"/>
    <w:rsid w:val="00D611A1"/>
    <w:rsid w:val="00D613FE"/>
    <w:rsid w:val="00D61FB7"/>
    <w:rsid w:val="00D620AC"/>
    <w:rsid w:val="00D62A42"/>
    <w:rsid w:val="00D63239"/>
    <w:rsid w:val="00D63FAB"/>
    <w:rsid w:val="00D640DC"/>
    <w:rsid w:val="00D641FF"/>
    <w:rsid w:val="00D6549C"/>
    <w:rsid w:val="00D6552E"/>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A90"/>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6869"/>
    <w:rsid w:val="00E668AC"/>
    <w:rsid w:val="00E672CC"/>
    <w:rsid w:val="00E67506"/>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77C0E"/>
    <w:rsid w:val="00E80254"/>
    <w:rsid w:val="00E80C72"/>
    <w:rsid w:val="00E80D51"/>
    <w:rsid w:val="00E81202"/>
    <w:rsid w:val="00E81A25"/>
    <w:rsid w:val="00E81CA3"/>
    <w:rsid w:val="00E81E52"/>
    <w:rsid w:val="00E823FF"/>
    <w:rsid w:val="00E83315"/>
    <w:rsid w:val="00E851E4"/>
    <w:rsid w:val="00E854FE"/>
    <w:rsid w:val="00E87060"/>
    <w:rsid w:val="00E870CE"/>
    <w:rsid w:val="00E874FB"/>
    <w:rsid w:val="00E8751D"/>
    <w:rsid w:val="00E87B0A"/>
    <w:rsid w:val="00E90087"/>
    <w:rsid w:val="00E90528"/>
    <w:rsid w:val="00E90783"/>
    <w:rsid w:val="00E90AD6"/>
    <w:rsid w:val="00E90DF4"/>
    <w:rsid w:val="00E91379"/>
    <w:rsid w:val="00E91AAE"/>
    <w:rsid w:val="00E91B84"/>
    <w:rsid w:val="00E91D81"/>
    <w:rsid w:val="00E92033"/>
    <w:rsid w:val="00E92198"/>
    <w:rsid w:val="00E94888"/>
    <w:rsid w:val="00E94E9D"/>
    <w:rsid w:val="00E9507C"/>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9A0"/>
    <w:rsid w:val="00ED00F2"/>
    <w:rsid w:val="00ED06A6"/>
    <w:rsid w:val="00ED0F53"/>
    <w:rsid w:val="00ED1093"/>
    <w:rsid w:val="00ED10AC"/>
    <w:rsid w:val="00ED133E"/>
    <w:rsid w:val="00ED144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44"/>
    <w:rsid w:val="00F22915"/>
    <w:rsid w:val="00F229B2"/>
    <w:rsid w:val="00F2375B"/>
    <w:rsid w:val="00F23B2C"/>
    <w:rsid w:val="00F241E1"/>
    <w:rsid w:val="00F24E51"/>
    <w:rsid w:val="00F25108"/>
    <w:rsid w:val="00F25E24"/>
    <w:rsid w:val="00F2604A"/>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3B15"/>
    <w:rsid w:val="00F43E89"/>
    <w:rsid w:val="00F446FE"/>
    <w:rsid w:val="00F448FF"/>
    <w:rsid w:val="00F45287"/>
    <w:rsid w:val="00F45A87"/>
    <w:rsid w:val="00F45E44"/>
    <w:rsid w:val="00F45E56"/>
    <w:rsid w:val="00F46241"/>
    <w:rsid w:val="00F47FF3"/>
    <w:rsid w:val="00F52094"/>
    <w:rsid w:val="00F5225C"/>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44F3"/>
    <w:rsid w:val="00F64583"/>
    <w:rsid w:val="00F7072E"/>
    <w:rsid w:val="00F708F9"/>
    <w:rsid w:val="00F70978"/>
    <w:rsid w:val="00F70A72"/>
    <w:rsid w:val="00F70EDA"/>
    <w:rsid w:val="00F72F9B"/>
    <w:rsid w:val="00F74781"/>
    <w:rsid w:val="00F747D2"/>
    <w:rsid w:val="00F74BB2"/>
    <w:rsid w:val="00F7650F"/>
    <w:rsid w:val="00F7672C"/>
    <w:rsid w:val="00F76B87"/>
    <w:rsid w:val="00F772BF"/>
    <w:rsid w:val="00F80370"/>
    <w:rsid w:val="00F80746"/>
    <w:rsid w:val="00F80AC9"/>
    <w:rsid w:val="00F80D5E"/>
    <w:rsid w:val="00F81488"/>
    <w:rsid w:val="00F81DB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42A3"/>
    <w:rsid w:val="00FA4696"/>
    <w:rsid w:val="00FA4CCF"/>
    <w:rsid w:val="00FA4DB8"/>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8F4"/>
    <w:rsid w:val="00FD4D55"/>
    <w:rsid w:val="00FD52CA"/>
    <w:rsid w:val="00FD575B"/>
    <w:rsid w:val="00FD5B03"/>
    <w:rsid w:val="00FD638F"/>
    <w:rsid w:val="00FD652A"/>
    <w:rsid w:val="00FD6966"/>
    <w:rsid w:val="00FD6B79"/>
    <w:rsid w:val="00FD6E31"/>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65B"/>
    <w:rsid w:val="00FE7D51"/>
    <w:rsid w:val="00FF03E2"/>
    <w:rsid w:val="00FF06F0"/>
    <w:rsid w:val="00FF0DF1"/>
    <w:rsid w:val="00FF128B"/>
    <w:rsid w:val="00FF1958"/>
    <w:rsid w:val="00FF1A38"/>
    <w:rsid w:val="00FF1E28"/>
    <w:rsid w:val="00FF275F"/>
    <w:rsid w:val="00FF276C"/>
    <w:rsid w:val="00FF27C7"/>
    <w:rsid w:val="00FF28D4"/>
    <w:rsid w:val="00FF2CE7"/>
    <w:rsid w:val="00FF350C"/>
    <w:rsid w:val="00FF49EB"/>
    <w:rsid w:val="00FF4A04"/>
    <w:rsid w:val="00FF4A4B"/>
    <w:rsid w:val="00FF4A70"/>
    <w:rsid w:val="00FF4B6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506"/>
    <w:pPr>
      <w:ind w:left="720"/>
      <w:contextualSpacing/>
    </w:pPr>
  </w:style>
  <w:style w:type="paragraph" w:styleId="Header">
    <w:name w:val="header"/>
    <w:basedOn w:val="Normal"/>
    <w:link w:val="HeaderChar"/>
    <w:uiPriority w:val="99"/>
    <w:unhideWhenUsed/>
    <w:rsid w:val="00835185"/>
    <w:pPr>
      <w:tabs>
        <w:tab w:val="center" w:pos="4680"/>
        <w:tab w:val="right" w:pos="9360"/>
      </w:tabs>
      <w:spacing w:before="0" w:after="0"/>
    </w:pPr>
  </w:style>
  <w:style w:type="character" w:customStyle="1" w:styleId="HeaderChar">
    <w:name w:val="Header Char"/>
    <w:basedOn w:val="DefaultParagraphFont"/>
    <w:link w:val="Header"/>
    <w:uiPriority w:val="99"/>
    <w:rsid w:val="00835185"/>
  </w:style>
  <w:style w:type="paragraph" w:styleId="Footer">
    <w:name w:val="footer"/>
    <w:basedOn w:val="Normal"/>
    <w:link w:val="FooterChar"/>
    <w:uiPriority w:val="99"/>
    <w:semiHidden/>
    <w:unhideWhenUsed/>
    <w:rsid w:val="00835185"/>
    <w:pPr>
      <w:tabs>
        <w:tab w:val="center" w:pos="4680"/>
        <w:tab w:val="right" w:pos="9360"/>
      </w:tabs>
      <w:spacing w:before="0" w:after="0"/>
    </w:pPr>
  </w:style>
  <w:style w:type="character" w:customStyle="1" w:styleId="FooterChar">
    <w:name w:val="Footer Char"/>
    <w:basedOn w:val="DefaultParagraphFont"/>
    <w:link w:val="Footer"/>
    <w:uiPriority w:val="99"/>
    <w:semiHidden/>
    <w:rsid w:val="00835185"/>
  </w:style>
  <w:style w:type="paragraph" w:styleId="BalloonText">
    <w:name w:val="Balloon Text"/>
    <w:basedOn w:val="Normal"/>
    <w:link w:val="BalloonTextChar"/>
    <w:uiPriority w:val="99"/>
    <w:semiHidden/>
    <w:unhideWhenUsed/>
    <w:rsid w:val="001A5FB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FB6"/>
    <w:rPr>
      <w:rFonts w:ascii="Tahoma" w:hAnsi="Tahoma" w:cs="Tahoma"/>
      <w:sz w:val="16"/>
      <w:szCs w:val="16"/>
    </w:rPr>
  </w:style>
  <w:style w:type="character" w:customStyle="1" w:styleId="text">
    <w:name w:val="text"/>
    <w:basedOn w:val="DefaultParagraphFont"/>
    <w:rsid w:val="00B41CBC"/>
  </w:style>
  <w:style w:type="paragraph" w:styleId="NormalWeb">
    <w:name w:val="Normal (Web)"/>
    <w:basedOn w:val="Normal"/>
    <w:uiPriority w:val="99"/>
    <w:unhideWhenUsed/>
    <w:rsid w:val="00160875"/>
    <w:pPr>
      <w:jc w:val="left"/>
    </w:pPr>
    <w:rPr>
      <w:rFonts w:ascii="Times New Roman" w:eastAsia="Times New Roman" w:hAnsi="Times New Roman" w:cs="Times New Roman"/>
      <w:sz w:val="24"/>
      <w:szCs w:val="24"/>
    </w:rPr>
  </w:style>
  <w:style w:type="paragraph" w:customStyle="1" w:styleId="line">
    <w:name w:val="line"/>
    <w:basedOn w:val="Normal"/>
    <w:rsid w:val="00160875"/>
    <w:pPr>
      <w:jc w:val="left"/>
    </w:pPr>
    <w:rPr>
      <w:rFonts w:ascii="Times New Roman" w:eastAsia="Times New Roman" w:hAnsi="Times New Roman" w:cs="Times New Roman"/>
      <w:sz w:val="24"/>
      <w:szCs w:val="24"/>
    </w:rPr>
  </w:style>
  <w:style w:type="character" w:customStyle="1" w:styleId="oblique">
    <w:name w:val="oblique"/>
    <w:basedOn w:val="DefaultParagraphFont"/>
    <w:rsid w:val="00160875"/>
  </w:style>
  <w:style w:type="character" w:styleId="Hyperlink">
    <w:name w:val="Hyperlink"/>
    <w:basedOn w:val="DefaultParagraphFont"/>
    <w:uiPriority w:val="99"/>
    <w:semiHidden/>
    <w:unhideWhenUsed/>
    <w:rsid w:val="00160875"/>
    <w:rPr>
      <w:color w:val="0000FF"/>
      <w:u w:val="single"/>
    </w:rPr>
  </w:style>
</w:styles>
</file>

<file path=word/webSettings.xml><?xml version="1.0" encoding="utf-8"?>
<w:webSettings xmlns:r="http://schemas.openxmlformats.org/officeDocument/2006/relationships" xmlns:w="http://schemas.openxmlformats.org/wordprocessingml/2006/main">
  <w:divs>
    <w:div w:id="1945720881">
      <w:bodyDiv w:val="1"/>
      <w:marLeft w:val="0"/>
      <w:marRight w:val="0"/>
      <w:marTop w:val="0"/>
      <w:marBottom w:val="0"/>
      <w:divBdr>
        <w:top w:val="none" w:sz="0" w:space="0" w:color="auto"/>
        <w:left w:val="none" w:sz="0" w:space="0" w:color="auto"/>
        <w:bottom w:val="none" w:sz="0" w:space="0" w:color="auto"/>
        <w:right w:val="none" w:sz="0" w:space="0" w:color="auto"/>
      </w:divBdr>
      <w:divsChild>
        <w:div w:id="621037726">
          <w:marLeft w:val="0"/>
          <w:marRight w:val="0"/>
          <w:marTop w:val="0"/>
          <w:marBottom w:val="0"/>
          <w:divBdr>
            <w:top w:val="none" w:sz="0" w:space="0" w:color="auto"/>
            <w:left w:val="none" w:sz="0" w:space="0" w:color="auto"/>
            <w:bottom w:val="none" w:sz="0" w:space="0" w:color="auto"/>
            <w:right w:val="none" w:sz="0" w:space="0" w:color="auto"/>
          </w:divBdr>
          <w:divsChild>
            <w:div w:id="1241017719">
              <w:marLeft w:val="0"/>
              <w:marRight w:val="0"/>
              <w:marTop w:val="0"/>
              <w:marBottom w:val="0"/>
              <w:divBdr>
                <w:top w:val="none" w:sz="0" w:space="0" w:color="auto"/>
                <w:left w:val="none" w:sz="0" w:space="0" w:color="auto"/>
                <w:bottom w:val="none" w:sz="0" w:space="0" w:color="auto"/>
                <w:right w:val="none" w:sz="0" w:space="0" w:color="auto"/>
              </w:divBdr>
              <w:divsChild>
                <w:div w:id="1771929347">
                  <w:marLeft w:val="0"/>
                  <w:marRight w:val="0"/>
                  <w:marTop w:val="0"/>
                  <w:marBottom w:val="0"/>
                  <w:divBdr>
                    <w:top w:val="none" w:sz="0" w:space="0" w:color="auto"/>
                    <w:left w:val="none" w:sz="0" w:space="0" w:color="auto"/>
                    <w:bottom w:val="none" w:sz="0" w:space="0" w:color="auto"/>
                    <w:right w:val="none" w:sz="0" w:space="0" w:color="auto"/>
                  </w:divBdr>
                  <w:divsChild>
                    <w:div w:id="1570581733">
                      <w:marLeft w:val="0"/>
                      <w:marRight w:val="0"/>
                      <w:marTop w:val="0"/>
                      <w:marBottom w:val="0"/>
                      <w:divBdr>
                        <w:top w:val="none" w:sz="0" w:space="0" w:color="auto"/>
                        <w:left w:val="none" w:sz="0" w:space="0" w:color="auto"/>
                        <w:bottom w:val="none" w:sz="0" w:space="0" w:color="auto"/>
                        <w:right w:val="none" w:sz="0" w:space="0" w:color="auto"/>
                      </w:divBdr>
                      <w:divsChild>
                        <w:div w:id="1143039362">
                          <w:marLeft w:val="0"/>
                          <w:marRight w:val="0"/>
                          <w:marTop w:val="0"/>
                          <w:marBottom w:val="0"/>
                          <w:divBdr>
                            <w:top w:val="none" w:sz="0" w:space="0" w:color="auto"/>
                            <w:left w:val="none" w:sz="0" w:space="0" w:color="auto"/>
                            <w:bottom w:val="none" w:sz="0" w:space="0" w:color="auto"/>
                            <w:right w:val="none" w:sz="0" w:space="0" w:color="auto"/>
                          </w:divBdr>
                          <w:divsChild>
                            <w:div w:id="332100911">
                              <w:marLeft w:val="0"/>
                              <w:marRight w:val="0"/>
                              <w:marTop w:val="0"/>
                              <w:marBottom w:val="0"/>
                              <w:divBdr>
                                <w:top w:val="none" w:sz="0" w:space="0" w:color="auto"/>
                                <w:left w:val="none" w:sz="0" w:space="0" w:color="auto"/>
                                <w:bottom w:val="none" w:sz="0" w:space="0" w:color="auto"/>
                                <w:right w:val="none" w:sz="0" w:space="0" w:color="auto"/>
                              </w:divBdr>
                              <w:divsChild>
                                <w:div w:id="1496996290">
                                  <w:marLeft w:val="0"/>
                                  <w:marRight w:val="0"/>
                                  <w:marTop w:val="0"/>
                                  <w:marBottom w:val="0"/>
                                  <w:divBdr>
                                    <w:top w:val="none" w:sz="0" w:space="0" w:color="auto"/>
                                    <w:left w:val="none" w:sz="0" w:space="0" w:color="auto"/>
                                    <w:bottom w:val="none" w:sz="0" w:space="0" w:color="auto"/>
                                    <w:right w:val="none" w:sz="0" w:space="0" w:color="auto"/>
                                  </w:divBdr>
                                  <w:divsChild>
                                    <w:div w:id="659819997">
                                      <w:marLeft w:val="0"/>
                                      <w:marRight w:val="0"/>
                                      <w:marTop w:val="0"/>
                                      <w:marBottom w:val="0"/>
                                      <w:divBdr>
                                        <w:top w:val="none" w:sz="0" w:space="0" w:color="auto"/>
                                        <w:left w:val="none" w:sz="0" w:space="0" w:color="auto"/>
                                        <w:bottom w:val="none" w:sz="0" w:space="0" w:color="auto"/>
                                        <w:right w:val="none" w:sz="0" w:space="0" w:color="auto"/>
                                      </w:divBdr>
                                      <w:divsChild>
                                        <w:div w:id="1619722441">
                                          <w:marLeft w:val="0"/>
                                          <w:marRight w:val="0"/>
                                          <w:marTop w:val="0"/>
                                          <w:marBottom w:val="0"/>
                                          <w:divBdr>
                                            <w:top w:val="none" w:sz="0" w:space="0" w:color="auto"/>
                                            <w:left w:val="none" w:sz="0" w:space="0" w:color="auto"/>
                                            <w:bottom w:val="none" w:sz="0" w:space="0" w:color="auto"/>
                                            <w:right w:val="none" w:sz="0" w:space="0" w:color="auto"/>
                                          </w:divBdr>
                                          <w:divsChild>
                                            <w:div w:id="437484772">
                                              <w:marLeft w:val="0"/>
                                              <w:marRight w:val="0"/>
                                              <w:marTop w:val="0"/>
                                              <w:marBottom w:val="0"/>
                                              <w:divBdr>
                                                <w:top w:val="none" w:sz="0" w:space="0" w:color="auto"/>
                                                <w:left w:val="none" w:sz="0" w:space="0" w:color="auto"/>
                                                <w:bottom w:val="none" w:sz="0" w:space="0" w:color="auto"/>
                                                <w:right w:val="none" w:sz="0" w:space="0" w:color="auto"/>
                                              </w:divBdr>
                                              <w:divsChild>
                                                <w:div w:id="1194808657">
                                                  <w:marLeft w:val="0"/>
                                                  <w:marRight w:val="0"/>
                                                  <w:marTop w:val="0"/>
                                                  <w:marBottom w:val="0"/>
                                                  <w:divBdr>
                                                    <w:top w:val="none" w:sz="0" w:space="0" w:color="auto"/>
                                                    <w:left w:val="none" w:sz="0" w:space="0" w:color="auto"/>
                                                    <w:bottom w:val="none" w:sz="0" w:space="0" w:color="auto"/>
                                                    <w:right w:val="none" w:sz="0" w:space="0" w:color="auto"/>
                                                  </w:divBdr>
                                                  <w:divsChild>
                                                    <w:div w:id="17335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iblegateway.com/passage/?search=Daniel+3&amp;version=NKJ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Peter+3&amp;version=NKJV"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www.biblegateway.com/passage/?search=1+Peter+4%3A1-5&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1+Peter+4%3A1-5&amp;version=NKJV"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15</cp:revision>
  <cp:lastPrinted>2015-05-05T15:15:00Z</cp:lastPrinted>
  <dcterms:created xsi:type="dcterms:W3CDTF">2015-04-28T10:56:00Z</dcterms:created>
  <dcterms:modified xsi:type="dcterms:W3CDTF">2015-05-05T15:59:00Z</dcterms:modified>
</cp:coreProperties>
</file>