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8B" w:rsidRPr="007F5A8B" w:rsidRDefault="007F5A8B" w:rsidP="007F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5A8B" w:rsidRPr="007F5A8B" w:rsidRDefault="00625ABE" w:rsidP="007F5A8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Hebrews 13:8 (NKJV</w:t>
      </w:r>
      <w:r w:rsidR="007F5A8B" w:rsidRPr="007F5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),</w:t>
      </w:r>
      <w:r w:rsidR="00BA7E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emphasis added,</w:t>
      </w:r>
    </w:p>
    <w:p w:rsidR="007F5A8B" w:rsidRPr="007F5A8B" w:rsidRDefault="007F5A8B" w:rsidP="007F5A8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36"/>
          <w:szCs w:val="36"/>
          <w:shd w:val="clear" w:color="auto" w:fill="FF80BF"/>
        </w:rPr>
        <w:t xml:space="preserve">"Jesus Christ is the same 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80BF"/>
        </w:rPr>
        <w:t>yesterday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36"/>
          <w:szCs w:val="36"/>
          <w:shd w:val="clear" w:color="auto" w:fill="FF80BF"/>
        </w:rPr>
        <w:t xml:space="preserve"> and 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80BF"/>
        </w:rPr>
        <w:t xml:space="preserve">today 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36"/>
          <w:szCs w:val="36"/>
          <w:shd w:val="clear" w:color="auto" w:fill="FF80BF"/>
        </w:rPr>
        <w:t>and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80BF"/>
        </w:rPr>
        <w:t xml:space="preserve"> forever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36"/>
          <w:szCs w:val="36"/>
          <w:shd w:val="clear" w:color="auto" w:fill="FF80BF"/>
        </w:rPr>
        <w:t>."</w:t>
      </w:r>
    </w:p>
    <w:p w:rsidR="007F5A8B" w:rsidRPr="00586ADE" w:rsidRDefault="007F5A8B" w:rsidP="007F5A8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6A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In the short, truncated, brief, clipped, curt, abbreviated, stubbed, </w:t>
      </w:r>
      <w:r w:rsidR="00625A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sawed-off, squatty, pint-sized, w</w:t>
      </w:r>
      <w:r w:rsidR="00625ABE" w:rsidRPr="00586A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hittled-to-the-bone</w:t>
      </w:r>
      <w:r w:rsidRPr="00586A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scant, brusque, and </w:t>
      </w:r>
      <w:r w:rsidR="00586ADE" w:rsidRPr="00586A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pithy </w:t>
      </w:r>
      <w:r w:rsidRPr="00586A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"phraseology</w:t>
      </w:r>
      <w:r w:rsidR="00BA7E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586A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" which is </w:t>
      </w:r>
      <w:proofErr w:type="spellStart"/>
      <w:r w:rsidRPr="00586A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soooo</w:t>
      </w:r>
      <w:proofErr w:type="spellEnd"/>
      <w:r w:rsidRPr="00586A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typical of the Apostle Paul, Hebrews 13 lays out the best premise for Christian theology possible....</w:t>
      </w:r>
      <w:r w:rsidRPr="00625ABE">
        <w:rPr>
          <w:rFonts w:ascii="Tahoma" w:eastAsia="Times New Roman" w:hAnsi="Tahoma" w:cs="Tahoma"/>
          <w:b/>
          <w:bCs/>
          <w:color w:val="00B0F0"/>
          <w:sz w:val="20"/>
          <w:szCs w:val="20"/>
        </w:rPr>
        <w:t xml:space="preserve">TEN </w:t>
      </w:r>
      <w:r w:rsidR="00625ABE">
        <w:rPr>
          <w:rFonts w:ascii="Tahoma" w:eastAsia="Times New Roman" w:hAnsi="Tahoma" w:cs="Tahoma"/>
          <w:b/>
          <w:bCs/>
          <w:color w:val="00B0F0"/>
          <w:sz w:val="20"/>
          <w:szCs w:val="20"/>
        </w:rPr>
        <w:t>…</w:t>
      </w:r>
      <w:r w:rsidR="00625ABE" w:rsidRPr="00625ABE">
        <w:rPr>
          <w:rFonts w:ascii="Tahoma" w:eastAsia="Times New Roman" w:hAnsi="Tahoma" w:cs="Tahoma"/>
          <w:b/>
          <w:bCs/>
          <w:color w:val="0070C0"/>
          <w:sz w:val="20"/>
          <w:szCs w:val="20"/>
        </w:rPr>
        <w:t>count ‘</w:t>
      </w:r>
      <w:proofErr w:type="spellStart"/>
      <w:r w:rsidR="00625ABE" w:rsidRPr="00625ABE">
        <w:rPr>
          <w:rFonts w:ascii="Tahoma" w:eastAsia="Times New Roman" w:hAnsi="Tahoma" w:cs="Tahoma"/>
          <w:b/>
          <w:bCs/>
          <w:color w:val="0070C0"/>
          <w:sz w:val="20"/>
          <w:szCs w:val="20"/>
        </w:rPr>
        <w:t>em</w:t>
      </w:r>
      <w:proofErr w:type="spellEnd"/>
      <w:r w:rsidR="00625ABE">
        <w:rPr>
          <w:rFonts w:ascii="Tahoma" w:eastAsia="Times New Roman" w:hAnsi="Tahoma" w:cs="Tahoma"/>
          <w:b/>
          <w:bCs/>
          <w:color w:val="00B0F0"/>
          <w:sz w:val="20"/>
          <w:szCs w:val="20"/>
        </w:rPr>
        <w:t>….</w:t>
      </w:r>
      <w:r w:rsidR="00BA7E52">
        <w:rPr>
          <w:rFonts w:ascii="Tahoma" w:eastAsia="Times New Roman" w:hAnsi="Tahoma" w:cs="Tahoma"/>
          <w:b/>
          <w:bCs/>
          <w:color w:val="00B0F0"/>
          <w:sz w:val="20"/>
          <w:szCs w:val="20"/>
        </w:rPr>
        <w:t xml:space="preserve"> </w:t>
      </w:r>
      <w:r w:rsidR="00BA7E52" w:rsidRPr="00BA7E52">
        <w:rPr>
          <w:rFonts w:ascii="Tahoma" w:eastAsia="Times New Roman" w:hAnsi="Tahoma" w:cs="Tahoma"/>
          <w:b/>
          <w:bCs/>
          <w:color w:val="00B0F0"/>
          <w:sz w:val="36"/>
          <w:szCs w:val="36"/>
        </w:rPr>
        <w:t>TEN</w:t>
      </w:r>
      <w:r w:rsidRPr="00BA7E52">
        <w:rPr>
          <w:rFonts w:ascii="Tahoma" w:eastAsia="Times New Roman" w:hAnsi="Tahoma" w:cs="Tahoma"/>
          <w:b/>
          <w:bCs/>
          <w:color w:val="00B0F0"/>
          <w:sz w:val="36"/>
          <w:szCs w:val="36"/>
        </w:rPr>
        <w:t xml:space="preserve"> </w:t>
      </w:r>
      <w:r w:rsidR="00625ABE" w:rsidRPr="00625ABE">
        <w:rPr>
          <w:rFonts w:ascii="Tahoma" w:eastAsia="Times New Roman" w:hAnsi="Tahoma" w:cs="Tahoma"/>
          <w:b/>
          <w:bCs/>
          <w:color w:val="00B0F0"/>
          <w:sz w:val="20"/>
          <w:szCs w:val="20"/>
        </w:rPr>
        <w:t xml:space="preserve">WORDS </w:t>
      </w:r>
      <w:r w:rsidRPr="00625ABE">
        <w:rPr>
          <w:rFonts w:ascii="Tahoma" w:eastAsia="Times New Roman" w:hAnsi="Tahoma" w:cs="Tahoma"/>
          <w:b/>
          <w:bCs/>
          <w:color w:val="00B0F0"/>
          <w:sz w:val="20"/>
          <w:szCs w:val="20"/>
        </w:rPr>
        <w:t>THAT SAY IT ALL</w:t>
      </w:r>
      <w:r w:rsidRPr="007F5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.....</w:t>
      </w:r>
      <w:r w:rsidRPr="00586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Ten, life-altering</w:t>
      </w:r>
      <w:r w:rsidR="00625ABE" w:rsidRPr="00625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5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terms</w:t>
      </w:r>
      <w:r w:rsidRPr="00586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p w:rsidR="007F5A8B" w:rsidRPr="00321AD1" w:rsidRDefault="00586ADE" w:rsidP="007F5A8B">
      <w:pPr>
        <w:shd w:val="clear" w:color="auto" w:fill="FFFFFF"/>
        <w:spacing w:after="0" w:line="240" w:lineRule="auto"/>
        <w:jc w:val="center"/>
        <w:rPr>
          <w:rFonts w:ascii="Inkpen2 Script" w:eastAsia="Times New Roman" w:hAnsi="Inkpen2 Script" w:cs="Times New Roman"/>
          <w:color w:val="C00000"/>
          <w:sz w:val="16"/>
          <w:szCs w:val="16"/>
        </w:rPr>
      </w:pPr>
      <w:r w:rsidRPr="00586ADE">
        <w:rPr>
          <w:rFonts w:ascii="Inkpen2 Script" w:eastAsia="Times New Roman" w:hAnsi="Inkpen2 Script" w:cs="Times New Roman"/>
          <w:noProof/>
          <w:color w:val="C00000"/>
          <w:sz w:val="24"/>
          <w:szCs w:val="24"/>
        </w:rPr>
        <w:t>(</w:t>
      </w:r>
      <w:r w:rsidR="00625ABE">
        <w:rPr>
          <w:rFonts w:ascii="Inkpen2 Script" w:eastAsia="Times New Roman" w:hAnsi="Inkpen2 Script" w:cs="Times New Roman"/>
          <w:noProof/>
          <w:color w:val="C00000"/>
          <w:sz w:val="24"/>
          <w:szCs w:val="24"/>
        </w:rPr>
        <w:t xml:space="preserve">ADD </w:t>
      </w:r>
      <w:r w:rsidRPr="00586ADE">
        <w:rPr>
          <w:rFonts w:ascii="Inkpen2 Script" w:eastAsia="Times New Roman" w:hAnsi="Inkpen2 Script" w:cs="Times New Roman"/>
          <w:noProof/>
          <w:color w:val="C00000"/>
          <w:sz w:val="24"/>
          <w:szCs w:val="24"/>
        </w:rPr>
        <w:t>‘em</w:t>
      </w:r>
      <w:r w:rsidR="00625ABE">
        <w:rPr>
          <w:rFonts w:ascii="Inkpen2 Script" w:eastAsia="Times New Roman" w:hAnsi="Inkpen2 Script" w:cs="Times New Roman"/>
          <w:noProof/>
          <w:color w:val="C00000"/>
          <w:sz w:val="24"/>
          <w:szCs w:val="24"/>
        </w:rPr>
        <w:t xml:space="preserve"> up</w:t>
      </w:r>
      <w:r w:rsidRPr="00586ADE">
        <w:rPr>
          <w:rFonts w:ascii="Inkpen2 Script" w:eastAsia="Times New Roman" w:hAnsi="Inkpen2 Script" w:cs="Times New Roman"/>
          <w:noProof/>
          <w:color w:val="C00000"/>
          <w:sz w:val="24"/>
          <w:szCs w:val="24"/>
        </w:rPr>
        <w:t>, folks!)</w:t>
      </w:r>
      <w:r w:rsidR="00321AD1">
        <w:rPr>
          <w:rFonts w:ascii="Inkpen2 Script" w:eastAsia="Times New Roman" w:hAnsi="Inkpen2 Script" w:cs="Times New Roman"/>
          <w:noProof/>
          <w:color w:val="C00000"/>
          <w:sz w:val="24"/>
          <w:szCs w:val="24"/>
        </w:rPr>
        <w:t xml:space="preserve"> (1, 2, 3,……. </w:t>
      </w:r>
      <w:r w:rsidR="00321AD1">
        <w:rPr>
          <w:rFonts w:ascii="Inkpen2 Script" w:eastAsia="Times New Roman" w:hAnsi="Inkpen2 Script" w:cs="Times New Roman"/>
          <w:noProof/>
          <w:color w:val="C00000"/>
          <w:sz w:val="16"/>
          <w:szCs w:val="16"/>
        </w:rPr>
        <w:t>keep going!)</w:t>
      </w:r>
    </w:p>
    <w:p w:rsidR="007F5A8B" w:rsidRPr="007F5A8B" w:rsidRDefault="007F5A8B" w:rsidP="007F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36"/>
          <w:szCs w:val="36"/>
          <w:shd w:val="clear" w:color="auto" w:fill="FF80BF"/>
        </w:rPr>
        <w:t>"Jesus Christ is the same yesterday and today and forever."</w:t>
      </w:r>
    </w:p>
    <w:p w:rsidR="007F5A8B" w:rsidRPr="007F5A8B" w:rsidRDefault="007F5A8B" w:rsidP="007F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ADE">
        <w:rPr>
          <w:rFonts w:ascii="Bookman Old Style" w:eastAsia="Times New Roman" w:hAnsi="Bookman Old Style" w:cs="Times New Roman"/>
          <w:b/>
          <w:bCs/>
          <w:i/>
          <w:iCs/>
          <w:color w:val="31849B" w:themeColor="accent5" w:themeShade="BF"/>
          <w:sz w:val="16"/>
          <w:szCs w:val="16"/>
          <w:shd w:val="clear" w:color="auto" w:fill="FFFFFF"/>
        </w:rPr>
        <w:t>Did you get that?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6ADE">
        <w:rPr>
          <w:rFonts w:ascii="Bookman Old Style" w:eastAsia="Times New Roman" w:hAnsi="Bookman Old Style" w:cs="Times New Roman"/>
          <w:b/>
          <w:bCs/>
          <w:i/>
          <w:iCs/>
          <w:color w:val="5F497A" w:themeColor="accent4" w:themeShade="BF"/>
          <w:sz w:val="18"/>
          <w:szCs w:val="18"/>
          <w:shd w:val="clear" w:color="auto" w:fill="FFFFFF"/>
        </w:rPr>
        <w:t>Did you process the meaning</w:t>
      </w:r>
      <w:r w:rsidRPr="00586AD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18"/>
          <w:szCs w:val="18"/>
          <w:shd w:val="clear" w:color="auto" w:fill="FFFFFF"/>
        </w:rPr>
        <w:t>?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6ADE">
        <w:rPr>
          <w:rFonts w:ascii="Bookman Old Style" w:eastAsia="Times New Roman" w:hAnsi="Bookman Old Style" w:cs="Times New Roman"/>
          <w:b/>
          <w:bCs/>
          <w:i/>
          <w:iCs/>
          <w:color w:val="E36C0A" w:themeColor="accent6" w:themeShade="BF"/>
          <w:sz w:val="20"/>
          <w:szCs w:val="20"/>
          <w:shd w:val="clear" w:color="auto" w:fill="FFFFFF"/>
        </w:rPr>
        <w:t>Did you focus on the totality of these utterances?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7F5A8B" w:rsidRPr="00586ADE" w:rsidRDefault="007F5A8B" w:rsidP="007F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86ADE">
        <w:rPr>
          <w:rFonts w:ascii="Bookman Old Style" w:eastAsia="Times New Roman" w:hAnsi="Bookman Old Style" w:cs="Times New Roman"/>
          <w:b/>
          <w:bCs/>
          <w:i/>
          <w:iCs/>
          <w:color w:val="00B050"/>
          <w:sz w:val="24"/>
          <w:szCs w:val="24"/>
          <w:shd w:val="clear" w:color="auto" w:fill="FFFFFF"/>
        </w:rPr>
        <w:t>Did you understand the inherent promise written here?</w:t>
      </w:r>
    </w:p>
    <w:p w:rsidR="007F5A8B" w:rsidRPr="007F5A8B" w:rsidRDefault="007F5A8B" w:rsidP="007F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ADE">
        <w:rPr>
          <w:rFonts w:ascii="Bookman Old Style" w:eastAsia="Times New Roman" w:hAnsi="Bookman Old Style" w:cs="Times New Roman"/>
          <w:b/>
          <w:bCs/>
          <w:i/>
          <w:iCs/>
          <w:color w:val="548DD4" w:themeColor="text2" w:themeTint="99"/>
          <w:sz w:val="20"/>
          <w:szCs w:val="20"/>
          <w:shd w:val="clear" w:color="auto" w:fill="FFFFFF"/>
        </w:rPr>
        <w:t>Did you?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6ADE">
        <w:rPr>
          <w:rFonts w:ascii="Bookman Old Style" w:eastAsia="Times New Roman" w:hAnsi="Bookman Old Style" w:cs="Times New Roman"/>
          <w:b/>
          <w:bCs/>
          <w:i/>
          <w:iCs/>
          <w:color w:val="E36C0A" w:themeColor="accent6" w:themeShade="BF"/>
          <w:sz w:val="24"/>
          <w:szCs w:val="24"/>
          <w:shd w:val="clear" w:color="auto" w:fill="FFFFFF"/>
        </w:rPr>
        <w:t>Did you?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86ADE">
        <w:rPr>
          <w:rFonts w:ascii="Bookman Old Style" w:eastAsia="Times New Roman" w:hAnsi="Bookman Old Style" w:cs="Times New Roman"/>
          <w:b/>
          <w:bCs/>
          <w:i/>
          <w:iCs/>
          <w:color w:val="00B050"/>
          <w:sz w:val="32"/>
          <w:szCs w:val="32"/>
          <w:shd w:val="clear" w:color="auto" w:fill="FFFFFF"/>
        </w:rPr>
        <w:t>Did you?</w:t>
      </w:r>
    </w:p>
    <w:p w:rsidR="007F5A8B" w:rsidRDefault="007F5A8B" w:rsidP="007F5A8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</w:pP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 xml:space="preserve">Today, this "Jesus </w:t>
      </w:r>
      <w:r w:rsidR="00BA7E52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WILL ALWAYS BE the Same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 xml:space="preserve">" </w:t>
      </w:r>
      <w:r w:rsidR="00BA7E52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Wednes</w:t>
      </w:r>
      <w:r w:rsidR="00586AD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day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, grasp</w:t>
      </w:r>
      <w:r w:rsidR="00586AD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, grip, and grab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 xml:space="preserve"> the "</w:t>
      </w:r>
      <w:r w:rsidR="00321AD1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 xml:space="preserve">POWER OF </w:t>
      </w:r>
      <w:r w:rsidR="00321AD1" w:rsidRPr="00625ABE">
        <w:rPr>
          <w:rFonts w:ascii="Matisse ITC" w:eastAsia="Times New Roman" w:hAnsi="Matisse ITC" w:cs="Times New Roman"/>
          <w:b/>
          <w:bCs/>
          <w:iCs/>
          <w:color w:val="000000"/>
          <w:sz w:val="24"/>
          <w:szCs w:val="24"/>
        </w:rPr>
        <w:t>TEN</w:t>
      </w:r>
      <w:r w:rsidR="00625AB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 xml:space="preserve">” </w:t>
      </w:r>
      <w:r w:rsidR="00586AD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FUNDAMENTAL TRUTH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 xml:space="preserve"> of Hebrews 13:8!</w:t>
      </w:r>
    </w:p>
    <w:p w:rsidR="00321AD1" w:rsidRPr="007F5A8B" w:rsidRDefault="00321AD1" w:rsidP="007F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And, then, think of “</w:t>
      </w:r>
      <w:r w:rsidR="00625AB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TEN times TEN” ways to honor your Lord and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 xml:space="preserve"> King!</w:t>
      </w:r>
    </w:p>
    <w:p w:rsidR="007F5A8B" w:rsidRPr="007F5A8B" w:rsidRDefault="007F5A8B" w:rsidP="007F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 xml:space="preserve">It is always..... </w:t>
      </w:r>
      <w:r w:rsidR="00625ABE"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Because</w:t>
      </w: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21AD1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 xml:space="preserve">He </w:t>
      </w:r>
      <w:r w:rsidR="00625AB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is our</w:t>
      </w:r>
    </w:p>
    <w:p w:rsidR="007F5A8B" w:rsidRPr="00625ABE" w:rsidRDefault="00625ABE" w:rsidP="007F5A8B">
      <w:pPr>
        <w:shd w:val="clear" w:color="auto" w:fill="FFFFFF"/>
        <w:spacing w:after="0" w:line="240" w:lineRule="auto"/>
        <w:jc w:val="center"/>
        <w:rPr>
          <w:rFonts w:ascii="Matisse ITC" w:eastAsia="Times New Roman" w:hAnsi="Matisse ITC" w:cs="Times New Roman"/>
          <w:color w:val="000000"/>
          <w:sz w:val="24"/>
          <w:szCs w:val="24"/>
        </w:rPr>
      </w:pPr>
      <w:r w:rsidRPr="00625ABE">
        <w:rPr>
          <w:rFonts w:ascii="Matisse ITC" w:eastAsia="Times New Roman" w:hAnsi="Matisse ITC" w:cs="Times New Roman"/>
          <w:b/>
          <w:bCs/>
          <w:iCs/>
          <w:color w:val="000000"/>
          <w:sz w:val="24"/>
          <w:szCs w:val="24"/>
          <w:shd w:val="clear" w:color="auto" w:fill="FF80BF"/>
        </w:rPr>
        <w:t>Yesterday, Today and F</w:t>
      </w:r>
      <w:r w:rsidR="007F5A8B" w:rsidRPr="00625ABE">
        <w:rPr>
          <w:rFonts w:ascii="Matisse ITC" w:eastAsia="Times New Roman" w:hAnsi="Matisse ITC" w:cs="Times New Roman"/>
          <w:b/>
          <w:bCs/>
          <w:iCs/>
          <w:color w:val="000000"/>
          <w:sz w:val="24"/>
          <w:szCs w:val="24"/>
          <w:shd w:val="clear" w:color="auto" w:fill="FF80BF"/>
        </w:rPr>
        <w:t>orever!</w:t>
      </w:r>
    </w:p>
    <w:p w:rsidR="007F5A8B" w:rsidRDefault="007F5A8B" w:rsidP="007F5A8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F5A8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Lindi</w:t>
      </w:r>
    </w:p>
    <w:p w:rsidR="00586ADE" w:rsidRDefault="00586ADE" w:rsidP="007F5A8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586ADE" w:rsidRPr="00625ABE" w:rsidRDefault="00586ADE" w:rsidP="0058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</w:rPr>
      </w:pPr>
      <w:r w:rsidRPr="00625ABE">
        <w:rPr>
          <w:rFonts w:ascii="Times New Roman" w:eastAsia="Times New Roman" w:hAnsi="Times New Roman" w:cs="Times New Roman"/>
          <w:b/>
          <w:color w:val="17365D" w:themeColor="text2" w:themeShade="BF"/>
        </w:rPr>
        <w:t>Dear Father, the absolute “mind-blowing” truth of today’s verse brings me such great hope!  Thank You for sending Your Son! Thank You for the brutality and sacrifice of Calvary!  And, thank You that I can hold onto Jesus throughout this trying time.  You are my Great King and Redeemer, and I ask for Your help today….help</w:t>
      </w:r>
      <w:r w:rsidR="00321AD1" w:rsidRPr="00625ABE">
        <w:rPr>
          <w:rFonts w:ascii="Times New Roman" w:eastAsia="Times New Roman" w:hAnsi="Times New Roman" w:cs="Times New Roman"/>
          <w:b/>
          <w:color w:val="17365D" w:themeColor="text2" w:themeShade="BF"/>
        </w:rPr>
        <w:t xml:space="preserve"> me</w:t>
      </w:r>
      <w:r w:rsidRPr="00625ABE">
        <w:rPr>
          <w:rFonts w:ascii="Times New Roman" w:eastAsia="Times New Roman" w:hAnsi="Times New Roman" w:cs="Times New Roman"/>
          <w:b/>
          <w:color w:val="17365D" w:themeColor="text2" w:themeShade="BF"/>
        </w:rPr>
        <w:t xml:space="preserve"> to witness more, help </w:t>
      </w:r>
      <w:r w:rsidR="00321AD1" w:rsidRPr="00625ABE">
        <w:rPr>
          <w:rFonts w:ascii="Times New Roman" w:eastAsia="Times New Roman" w:hAnsi="Times New Roman" w:cs="Times New Roman"/>
          <w:b/>
          <w:color w:val="17365D" w:themeColor="text2" w:themeShade="BF"/>
        </w:rPr>
        <w:t>me to be kinder, help me</w:t>
      </w:r>
      <w:r w:rsidRPr="00625ABE">
        <w:rPr>
          <w:rFonts w:ascii="Times New Roman" w:eastAsia="Times New Roman" w:hAnsi="Times New Roman" w:cs="Times New Roman"/>
          <w:b/>
          <w:color w:val="17365D" w:themeColor="text2" w:themeShade="BF"/>
        </w:rPr>
        <w:t xml:space="preserve"> to show others Your path, help </w:t>
      </w:r>
      <w:r w:rsidR="00321AD1" w:rsidRPr="00625ABE">
        <w:rPr>
          <w:rFonts w:ascii="Times New Roman" w:eastAsia="Times New Roman" w:hAnsi="Times New Roman" w:cs="Times New Roman"/>
          <w:b/>
          <w:color w:val="17365D" w:themeColor="text2" w:themeShade="BF"/>
        </w:rPr>
        <w:t xml:space="preserve">me </w:t>
      </w:r>
      <w:r w:rsidRPr="00625ABE">
        <w:rPr>
          <w:rFonts w:ascii="Times New Roman" w:eastAsia="Times New Roman" w:hAnsi="Times New Roman" w:cs="Times New Roman"/>
          <w:b/>
          <w:color w:val="17365D" w:themeColor="text2" w:themeShade="BF"/>
        </w:rPr>
        <w:t xml:space="preserve">to be more faithful. I pray for those sick and sorrowing.  </w:t>
      </w:r>
      <w:r w:rsidR="00625ABE" w:rsidRPr="00625ABE">
        <w:rPr>
          <w:rFonts w:ascii="Times New Roman" w:eastAsia="Times New Roman" w:hAnsi="Times New Roman" w:cs="Times New Roman"/>
          <w:b/>
          <w:color w:val="17365D" w:themeColor="text2" w:themeShade="BF"/>
        </w:rPr>
        <w:t xml:space="preserve">Break the bonds of addiction, sinful conduct, and misguided thinking; allow the Holy Spirit to reveal Himself to the confused.  Forgive me my trespasses.  </w:t>
      </w:r>
      <w:r w:rsidR="00BA7E52">
        <w:rPr>
          <w:rFonts w:ascii="Times New Roman" w:eastAsia="Times New Roman" w:hAnsi="Times New Roman" w:cs="Times New Roman"/>
          <w:b/>
          <w:color w:val="17365D" w:themeColor="text2" w:themeShade="BF"/>
        </w:rPr>
        <w:t xml:space="preserve">Send help for </w:t>
      </w:r>
      <w:proofErr w:type="gramStart"/>
      <w:r w:rsidR="00BA7E52">
        <w:rPr>
          <w:rFonts w:ascii="Times New Roman" w:eastAsia="Times New Roman" w:hAnsi="Times New Roman" w:cs="Times New Roman"/>
          <w:b/>
          <w:color w:val="17365D" w:themeColor="text2" w:themeShade="BF"/>
        </w:rPr>
        <w:t>Your</w:t>
      </w:r>
      <w:proofErr w:type="gramEnd"/>
      <w:r w:rsidR="00BA7E52">
        <w:rPr>
          <w:rFonts w:ascii="Times New Roman" w:eastAsia="Times New Roman" w:hAnsi="Times New Roman" w:cs="Times New Roman"/>
          <w:b/>
          <w:color w:val="17365D" w:themeColor="text2" w:themeShade="BF"/>
        </w:rPr>
        <w:t xml:space="preserve"> nation, Israel, and Your people.  Wake up the American truth to godliness and righteousness. </w:t>
      </w:r>
      <w:r w:rsidR="00625ABE" w:rsidRPr="00625ABE">
        <w:rPr>
          <w:rFonts w:ascii="Times New Roman" w:eastAsia="Times New Roman" w:hAnsi="Times New Roman" w:cs="Times New Roman"/>
          <w:b/>
          <w:color w:val="17365D" w:themeColor="text2" w:themeShade="BF"/>
        </w:rPr>
        <w:t xml:space="preserve">Let </w:t>
      </w:r>
      <w:proofErr w:type="gramStart"/>
      <w:r w:rsidR="00625ABE" w:rsidRPr="00625ABE">
        <w:rPr>
          <w:rFonts w:ascii="Times New Roman" w:eastAsia="Times New Roman" w:hAnsi="Times New Roman" w:cs="Times New Roman"/>
          <w:b/>
          <w:color w:val="17365D" w:themeColor="text2" w:themeShade="BF"/>
        </w:rPr>
        <w:t>Your</w:t>
      </w:r>
      <w:proofErr w:type="gramEnd"/>
      <w:r w:rsidR="00625ABE" w:rsidRPr="00625ABE">
        <w:rPr>
          <w:rFonts w:ascii="Times New Roman" w:eastAsia="Times New Roman" w:hAnsi="Times New Roman" w:cs="Times New Roman"/>
          <w:b/>
          <w:color w:val="17365D" w:themeColor="text2" w:themeShade="BF"/>
        </w:rPr>
        <w:t xml:space="preserve"> kingdom come. </w:t>
      </w:r>
      <w:r w:rsidRPr="00625ABE">
        <w:rPr>
          <w:rFonts w:ascii="Times New Roman" w:eastAsia="Times New Roman" w:hAnsi="Times New Roman" w:cs="Times New Roman"/>
          <w:b/>
          <w:color w:val="17365D" w:themeColor="text2" w:themeShade="BF"/>
        </w:rPr>
        <w:t>I love you!  In Jesus’ name, Amen.</w:t>
      </w:r>
    </w:p>
    <w:p w:rsidR="00F540FA" w:rsidRDefault="00F540FA"/>
    <w:sectPr w:rsidR="00F540FA" w:rsidSect="00F54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kpen2 Scrip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F5A8B"/>
    <w:rsid w:val="00321AD1"/>
    <w:rsid w:val="00586ADE"/>
    <w:rsid w:val="005A12E9"/>
    <w:rsid w:val="00625ABE"/>
    <w:rsid w:val="007F5A8B"/>
    <w:rsid w:val="0099707B"/>
    <w:rsid w:val="00BA7E52"/>
    <w:rsid w:val="00E05B5C"/>
    <w:rsid w:val="00E80FB3"/>
    <w:rsid w:val="00F5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FA"/>
  </w:style>
  <w:style w:type="paragraph" w:styleId="Heading3">
    <w:name w:val="heading 3"/>
    <w:basedOn w:val="Normal"/>
    <w:link w:val="Heading3Char"/>
    <w:uiPriority w:val="9"/>
    <w:qFormat/>
    <w:rsid w:val="007F5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5A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99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8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13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86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36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1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5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147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94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44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85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34078-D22A-40BF-B3B8-B9A95FDE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8</cp:revision>
  <dcterms:created xsi:type="dcterms:W3CDTF">2012-04-27T17:06:00Z</dcterms:created>
  <dcterms:modified xsi:type="dcterms:W3CDTF">2015-01-27T12:17:00Z</dcterms:modified>
</cp:coreProperties>
</file>